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3B569" w14:textId="77777777" w:rsidR="000029B9" w:rsidRDefault="002A2A01">
      <w:pPr>
        <w:pStyle w:val="Heading1"/>
      </w:pPr>
      <w:bookmarkStart w:id="0" w:name="f-13207"/>
      <w:bookmarkStart w:id="1" w:name="h-13207-1"/>
      <w:bookmarkStart w:id="2" w:name="f-13207-1"/>
      <w:bookmarkEnd w:id="0"/>
      <w:r>
        <w:t>0428p ASKIN</w:t>
      </w:r>
      <w:r>
        <w:rPr>
          <w:vertAlign w:val="superscript"/>
        </w:rPr>
        <w:t>®</w:t>
      </w:r>
      <w:r>
        <w:t xml:space="preserve"> XFLAM roofing system</w:t>
      </w:r>
      <w:bookmarkEnd w:id="1"/>
    </w:p>
    <w:p w14:paraId="05335603" w14:textId="77777777" w:rsidR="000029B9" w:rsidRDefault="002A2A01">
      <w:pPr>
        <w:pStyle w:val="InstructionsHeading4"/>
      </w:pPr>
      <w:bookmarkStart w:id="3" w:name="h-13207-13207.1"/>
      <w:bookmarkStart w:id="4" w:name="f-13207-13207.1"/>
      <w:bookmarkEnd w:id="2"/>
      <w:r>
        <w:t>Branded worksection</w:t>
      </w:r>
      <w:bookmarkEnd w:id="3"/>
    </w:p>
    <w:p w14:paraId="1D7774E7" w14:textId="77777777" w:rsidR="000029B9" w:rsidRDefault="002A2A01">
      <w:pPr>
        <w:pStyle w:val="Instructions"/>
      </w:pPr>
      <w:r>
        <w:t xml:space="preserve">This branded worksection </w:t>
      </w:r>
      <w:r>
        <w:rPr>
          <w:i/>
        </w:rPr>
        <w:t>Template</w:t>
      </w:r>
      <w:r>
        <w:t xml:space="preserve"> has been developed by NATSPEC in conjunction with </w:t>
      </w:r>
      <w:r>
        <w:rPr>
          <w:b/>
        </w:rPr>
        <w:t>ASKIN</w:t>
      </w:r>
      <w:r>
        <w:rPr>
          <w:b/>
          <w:vertAlign w:val="superscript"/>
        </w:rPr>
        <w:t>®</w:t>
      </w:r>
      <w: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hyperlink r:id="rId10" w:history="1">
        <w:r>
          <w:t>www.natspec.com.au</w:t>
        </w:r>
      </w:hyperlink>
      <w:r>
        <w:t xml:space="preserve"> for the latest updated version.</w:t>
      </w:r>
    </w:p>
    <w:p w14:paraId="0ACC8428" w14:textId="77777777" w:rsidR="000029B9" w:rsidRDefault="002A2A01">
      <w:pPr>
        <w:pStyle w:val="InstructionsHeading4"/>
      </w:pPr>
      <w:bookmarkStart w:id="5" w:name="h-13207-t2-1"/>
      <w:bookmarkStart w:id="6" w:name="f-13207-t2-1"/>
      <w:bookmarkEnd w:id="4"/>
      <w:r>
        <w:t>Worksection abstract</w:t>
      </w:r>
      <w:bookmarkEnd w:id="5"/>
    </w:p>
    <w:p w14:paraId="62F6BBE2" w14:textId="77777777" w:rsidR="000029B9" w:rsidRDefault="002A2A01">
      <w:pPr>
        <w:pStyle w:val="Instructions"/>
      </w:pPr>
      <w:r>
        <w:t xml:space="preserve">This branded worksection </w:t>
      </w:r>
      <w:r>
        <w:rPr>
          <w:i/>
        </w:rPr>
        <w:t>Template</w:t>
      </w:r>
      <w:r>
        <w:t xml:space="preserve"> is applicable to an insulated composite roofing and ceiling panel system by </w:t>
      </w:r>
      <w:r>
        <w:rPr>
          <w:b/>
        </w:rPr>
        <w:t>ASKIN</w:t>
      </w:r>
      <w:r>
        <w:rPr>
          <w:vertAlign w:val="superscript"/>
        </w:rPr>
        <w:t>®</w:t>
      </w:r>
      <w:r>
        <w:t> and roof plumbing. ASKIN</w:t>
      </w:r>
      <w:r>
        <w:rPr>
          <w:vertAlign w:val="superscript"/>
        </w:rPr>
        <w:t>®</w:t>
      </w:r>
      <w:r>
        <w:t xml:space="preserve"> XFLAM Performance Panel roofing comprises prefinished composite panels of metal faces bonded to each side of an insulating ASKIN</w:t>
      </w:r>
      <w:r>
        <w:rPr>
          <w:vertAlign w:val="superscript"/>
        </w:rPr>
        <w:t>®</w:t>
      </w:r>
      <w:r>
        <w:t xml:space="preserve"> XFLAM core. It is a fully insulated ceiling and roof all-in-one which is fast to install, weathertight and extremely thermally efficient. Applications include:</w:t>
      </w:r>
    </w:p>
    <w:p w14:paraId="2E92C6A3" w14:textId="77777777" w:rsidR="000029B9" w:rsidRDefault="002A2A01">
      <w:pPr>
        <w:pStyle w:val="Instructionsindent"/>
      </w:pPr>
      <w:r>
        <w:t>Corporate office centres.</w:t>
      </w:r>
    </w:p>
    <w:p w14:paraId="4FDB2684" w14:textId="77777777" w:rsidR="000029B9" w:rsidRDefault="002A2A01">
      <w:pPr>
        <w:pStyle w:val="Instructionsindent"/>
      </w:pPr>
      <w:r>
        <w:t>Data facilities.</w:t>
      </w:r>
    </w:p>
    <w:p w14:paraId="256184D9" w14:textId="77777777" w:rsidR="000029B9" w:rsidRDefault="002A2A01">
      <w:pPr>
        <w:pStyle w:val="Instructionsindent"/>
      </w:pPr>
      <w:r>
        <w:t>Sports arenas.</w:t>
      </w:r>
    </w:p>
    <w:p w14:paraId="29324C14" w14:textId="77777777" w:rsidR="000029B9" w:rsidRDefault="002A2A01">
      <w:pPr>
        <w:pStyle w:val="Instructionsindent"/>
      </w:pPr>
      <w:r>
        <w:t>Shopping centres.</w:t>
      </w:r>
    </w:p>
    <w:p w14:paraId="099D6D8A" w14:textId="77777777" w:rsidR="000029B9" w:rsidRDefault="002A2A01">
      <w:pPr>
        <w:pStyle w:val="Instructionsindent"/>
      </w:pPr>
      <w:r>
        <w:t>Residential.</w:t>
      </w:r>
    </w:p>
    <w:p w14:paraId="77800B8A" w14:textId="77777777" w:rsidR="000029B9" w:rsidRDefault="002A2A01">
      <w:pPr>
        <w:pStyle w:val="Instructionsindent"/>
      </w:pPr>
      <w:r>
        <w:t>Medical centres.</w:t>
      </w:r>
    </w:p>
    <w:p w14:paraId="0647A71F" w14:textId="77777777" w:rsidR="000029B9" w:rsidRDefault="002A2A01">
      <w:pPr>
        <w:pStyle w:val="Instructionsindent"/>
      </w:pPr>
      <w:r>
        <w:t>School/University facilities.</w:t>
      </w:r>
    </w:p>
    <w:p w14:paraId="05E2F8A7" w14:textId="77777777" w:rsidR="000029B9" w:rsidRDefault="002A2A01">
      <w:pPr>
        <w:pStyle w:val="Instructionsindent"/>
      </w:pPr>
      <w:r>
        <w:t>Hospitals.</w:t>
      </w:r>
    </w:p>
    <w:p w14:paraId="6F69CE78" w14:textId="77777777" w:rsidR="000029B9" w:rsidRDefault="002A2A01">
      <w:pPr>
        <w:pStyle w:val="Instructionsindent"/>
      </w:pPr>
      <w:r>
        <w:t>Aquatic centres.</w:t>
      </w:r>
    </w:p>
    <w:p w14:paraId="4922CD73" w14:textId="77777777" w:rsidR="000029B9" w:rsidRDefault="002A2A01">
      <w:pPr>
        <w:pStyle w:val="InstructionsHeading4"/>
      </w:pPr>
      <w:bookmarkStart w:id="7" w:name="h-8831-99906-2"/>
      <w:bookmarkStart w:id="8" w:name="f-8831-99906-2"/>
      <w:bookmarkStart w:id="9" w:name="f-8831"/>
      <w:bookmarkStart w:id="10" w:name="f-13207-t3"/>
      <w:bookmarkEnd w:id="6"/>
      <w:r>
        <w:t>How to use this worksection</w:t>
      </w:r>
      <w:bookmarkEnd w:id="7"/>
    </w:p>
    <w:p w14:paraId="5730985B" w14:textId="77777777" w:rsidR="000029B9" w:rsidRDefault="002A2A01">
      <w:pPr>
        <w:pStyle w:val="Instructions"/>
      </w:pPr>
      <w:r>
        <w:t xml:space="preserve">Customise this worksection </w:t>
      </w:r>
      <w:r>
        <w:rPr>
          <w:i/>
        </w:rPr>
        <w:t>Template</w:t>
      </w:r>
      <w:r>
        <w:t xml:space="preserve"> for each project. See </w:t>
      </w:r>
      <w:hyperlink r:id="rId11" w:history="1">
        <w:r>
          <w:t>A guide to NATSPEC worksections</w:t>
        </w:r>
      </w:hyperlink>
      <w:r>
        <w:t xml:space="preserve"> (</w:t>
      </w:r>
      <w:hyperlink r:id="rId12" w:history="1">
        <w:r>
          <w:t>www.natspec.com.au</w:t>
        </w:r>
      </w:hyperlink>
      <w:r>
        <w:t xml:space="preserve">) for information on </w:t>
      </w:r>
      <w:r>
        <w:rPr>
          <w:i/>
        </w:rPr>
        <w:t>Template</w:t>
      </w:r>
      <w:r>
        <w:t xml:space="preserve"> structure, word styles, and completing a worksection.</w:t>
      </w:r>
    </w:p>
    <w:p w14:paraId="7E51C441" w14:textId="77777777" w:rsidR="000029B9" w:rsidRDefault="002A2A01">
      <w:pPr>
        <w:pStyle w:val="InstructionsHeading4"/>
      </w:pPr>
      <w:bookmarkStart w:id="11" w:name="h-13207-t3-1"/>
      <w:bookmarkStart w:id="12" w:name="f-13207-t3-1"/>
      <w:bookmarkEnd w:id="8"/>
      <w:bookmarkEnd w:id="9"/>
      <w:bookmarkEnd w:id="10"/>
      <w:r>
        <w:t>Related material located elsewhere in NATSPEC</w:t>
      </w:r>
      <w:bookmarkEnd w:id="11"/>
    </w:p>
    <w:p w14:paraId="21E2F2B8" w14:textId="77777777" w:rsidR="000029B9" w:rsidRDefault="002A2A01">
      <w:pPr>
        <w:pStyle w:val="Instructions"/>
      </w:pPr>
      <w:r>
        <w:t>If a listed worksection is not part of your subscription package and you wish to purchase it, contact NATSPEC.</w:t>
      </w:r>
    </w:p>
    <w:p w14:paraId="1A862F20" w14:textId="77777777" w:rsidR="000029B9" w:rsidRDefault="002A2A01">
      <w:pPr>
        <w:pStyle w:val="Instructions"/>
      </w:pPr>
      <w:r>
        <w:t>Related material may be found in other worksections. See for example:</w:t>
      </w:r>
    </w:p>
    <w:p w14:paraId="28CA8D88" w14:textId="77777777" w:rsidR="000029B9" w:rsidRDefault="002A2A01">
      <w:pPr>
        <w:pStyle w:val="Instructionsindent"/>
      </w:pPr>
      <w:r>
        <w:rPr>
          <w:i/>
        </w:rPr>
        <w:t>0193 Building access safety systems</w:t>
      </w:r>
      <w:r>
        <w:t>.</w:t>
      </w:r>
    </w:p>
    <w:p w14:paraId="7DA46901" w14:textId="77777777" w:rsidR="000029B9" w:rsidRDefault="002A2A01">
      <w:pPr>
        <w:pStyle w:val="Instructionsindent"/>
      </w:pPr>
      <w:r>
        <w:rPr>
          <w:i/>
        </w:rPr>
        <w:t>0343 Tensioned membrane structures</w:t>
      </w:r>
      <w:r>
        <w:t xml:space="preserve"> for suspended fabric roofing.</w:t>
      </w:r>
    </w:p>
    <w:p w14:paraId="275D39F6" w14:textId="77777777" w:rsidR="000029B9" w:rsidRDefault="002A2A01">
      <w:pPr>
        <w:pStyle w:val="Instructionsindent"/>
      </w:pPr>
      <w:r>
        <w:rPr>
          <w:i/>
        </w:rPr>
        <w:t>0411 Waterproofing - external and tanking</w:t>
      </w:r>
      <w:r>
        <w:t xml:space="preserve"> for membrane roofs.</w:t>
      </w:r>
    </w:p>
    <w:p w14:paraId="3E8549BD" w14:textId="77777777" w:rsidR="000029B9" w:rsidRDefault="002A2A01">
      <w:pPr>
        <w:pStyle w:val="Instructionsindent"/>
      </w:pPr>
      <w:r>
        <w:rPr>
          <w:i/>
        </w:rPr>
        <w:t>0461 Glazing</w:t>
      </w:r>
      <w:r>
        <w:t xml:space="preserve"> for glass roofing and skylights.</w:t>
      </w:r>
    </w:p>
    <w:p w14:paraId="1A6ABA6B" w14:textId="77777777" w:rsidR="000029B9" w:rsidRDefault="002A2A01">
      <w:pPr>
        <w:pStyle w:val="Instructionsindent"/>
      </w:pPr>
      <w:r>
        <w:rPr>
          <w:i/>
        </w:rPr>
        <w:t>0552 Metalwork - fabricated</w:t>
      </w:r>
      <w:r>
        <w:t xml:space="preserve"> for ladders, platforms and balustrades.</w:t>
      </w:r>
    </w:p>
    <w:p w14:paraId="0B7E5DC9" w14:textId="77777777" w:rsidR="000029B9" w:rsidRDefault="002A2A01">
      <w:pPr>
        <w:pStyle w:val="Instructionsindent"/>
      </w:pPr>
      <w:r>
        <w:rPr>
          <w:i/>
        </w:rPr>
        <w:t>0802 Hydraulic design and install</w:t>
      </w:r>
      <w:r>
        <w:t xml:space="preserve"> for stormwater and rainwater storage systems.</w:t>
      </w:r>
    </w:p>
    <w:p w14:paraId="09E0A35E" w14:textId="77777777" w:rsidR="000029B9" w:rsidRDefault="002A2A01">
      <w:pPr>
        <w:pStyle w:val="Instructions"/>
      </w:pPr>
      <w:r>
        <w:t>Each of the following worksections contain a single roofing system and may be used if appropriate in addition to this worksection:</w:t>
      </w:r>
    </w:p>
    <w:p w14:paraId="09E7FB3C" w14:textId="77777777" w:rsidR="000029B9" w:rsidRDefault="002A2A01">
      <w:pPr>
        <w:pStyle w:val="Instructionsindent"/>
      </w:pPr>
      <w:r>
        <w:rPr>
          <w:i/>
        </w:rPr>
        <w:t>0423 Roofing - profiled sheet metal</w:t>
      </w:r>
      <w:r>
        <w:t>.</w:t>
      </w:r>
    </w:p>
    <w:p w14:paraId="239DD51C" w14:textId="77777777" w:rsidR="000029B9" w:rsidRDefault="002A2A01">
      <w:pPr>
        <w:pStyle w:val="Instructionsindent"/>
      </w:pPr>
      <w:r>
        <w:rPr>
          <w:i/>
        </w:rPr>
        <w:t>0424 Roofing - seamed sheet metal</w:t>
      </w:r>
      <w:r>
        <w:t>.</w:t>
      </w:r>
    </w:p>
    <w:p w14:paraId="7905625E" w14:textId="77777777" w:rsidR="000029B9" w:rsidRDefault="002A2A01">
      <w:pPr>
        <w:pStyle w:val="Instructionsindent"/>
      </w:pPr>
      <w:r>
        <w:rPr>
          <w:i/>
        </w:rPr>
        <w:t>0425 Roofing - shingles and shakes</w:t>
      </w:r>
      <w:r>
        <w:t>.</w:t>
      </w:r>
    </w:p>
    <w:p w14:paraId="5E9BB020" w14:textId="77777777" w:rsidR="000029B9" w:rsidRDefault="002A2A01">
      <w:pPr>
        <w:pStyle w:val="Instructionsindent"/>
      </w:pPr>
      <w:r>
        <w:rPr>
          <w:i/>
        </w:rPr>
        <w:t>0426 Roofing - slate</w:t>
      </w:r>
      <w:r>
        <w:t>.</w:t>
      </w:r>
    </w:p>
    <w:p w14:paraId="15C09EC2" w14:textId="77777777" w:rsidR="000029B9" w:rsidRDefault="002A2A01">
      <w:pPr>
        <w:pStyle w:val="Instructionsindent"/>
      </w:pPr>
      <w:r>
        <w:rPr>
          <w:i/>
        </w:rPr>
        <w:t>0427 Roofing - tiles</w:t>
      </w:r>
      <w:r>
        <w:t>.</w:t>
      </w:r>
    </w:p>
    <w:p w14:paraId="199737DE" w14:textId="77777777" w:rsidR="000029B9" w:rsidRDefault="002A2A01">
      <w:pPr>
        <w:pStyle w:val="Instructionsindent"/>
      </w:pPr>
      <w:r>
        <w:rPr>
          <w:i/>
        </w:rPr>
        <w:t>0429 Roofing - glazed</w:t>
      </w:r>
      <w:r>
        <w:t>.</w:t>
      </w:r>
    </w:p>
    <w:p w14:paraId="59470CC0" w14:textId="77777777" w:rsidR="000029B9" w:rsidRDefault="002A2A01">
      <w:pPr>
        <w:pStyle w:val="Instructions"/>
      </w:pPr>
      <w:r>
        <w:t>Related branded worksections include:</w:t>
      </w:r>
    </w:p>
    <w:p w14:paraId="15C0F812" w14:textId="77777777" w:rsidR="000029B9" w:rsidRDefault="002A2A01">
      <w:pPr>
        <w:pStyle w:val="Instructionsindent"/>
      </w:pPr>
      <w:r>
        <w:rPr>
          <w:i/>
        </w:rPr>
        <w:t>0428p ASKIN VOLCORE performance panel roofing</w:t>
      </w:r>
      <w:r>
        <w:t>.</w:t>
      </w:r>
    </w:p>
    <w:p w14:paraId="26F9879C" w14:textId="77777777" w:rsidR="000029B9" w:rsidRDefault="002A2A01">
      <w:pPr>
        <w:pStyle w:val="Instructionsindent"/>
      </w:pPr>
      <w:r>
        <w:rPr>
          <w:i/>
        </w:rPr>
        <w:t>0437p ASKIN VOLCORE performance panel cladding</w:t>
      </w:r>
      <w:r>
        <w:t>.</w:t>
      </w:r>
    </w:p>
    <w:p w14:paraId="4DD42092" w14:textId="77777777" w:rsidR="000029B9" w:rsidRDefault="002A2A01">
      <w:pPr>
        <w:pStyle w:val="Instructionsindent"/>
      </w:pPr>
      <w:r>
        <w:rPr>
          <w:i/>
        </w:rPr>
        <w:t>0437p ASKIN XFLAM performance panel cladding</w:t>
      </w:r>
      <w:r>
        <w:t>.</w:t>
      </w:r>
    </w:p>
    <w:p w14:paraId="5DF26405" w14:textId="77777777" w:rsidR="000029B9" w:rsidRDefault="002A2A01">
      <w:pPr>
        <w:pStyle w:val="Instructionsindent"/>
      </w:pPr>
      <w:r>
        <w:rPr>
          <w:i/>
        </w:rPr>
        <w:t>0762p ASKIN XFLAM performance panels in cool rooms</w:t>
      </w:r>
      <w:r>
        <w:t>.</w:t>
      </w:r>
    </w:p>
    <w:p w14:paraId="36F3EBA2" w14:textId="77777777" w:rsidR="000029B9" w:rsidRDefault="002A2A01">
      <w:pPr>
        <w:pStyle w:val="InstructionsHeading4"/>
      </w:pPr>
      <w:bookmarkStart w:id="13" w:name="h-13207-13207.2"/>
      <w:bookmarkStart w:id="14" w:name="f-13207-13207.2"/>
      <w:bookmarkEnd w:id="12"/>
      <w:r>
        <w:t>Material not provided by ASKIN</w:t>
      </w:r>
      <w:r>
        <w:rPr>
          <w:vertAlign w:val="superscript"/>
        </w:rPr>
        <w:t>®</w:t>
      </w:r>
      <w:bookmarkEnd w:id="13"/>
    </w:p>
    <w:p w14:paraId="46A37B32" w14:textId="77777777" w:rsidR="000029B9" w:rsidRDefault="002A2A01">
      <w:pPr>
        <w:pStyle w:val="Instructions"/>
      </w:pPr>
      <w:r>
        <w:t xml:space="preserve">This branded worksection </w:t>
      </w:r>
      <w:r>
        <w:rPr>
          <w:i/>
        </w:rPr>
        <w:t>Template</w:t>
      </w:r>
      <w:r>
        <w:t xml:space="preserve"> includes generic material which may not be provided by the Product Partner including:</w:t>
      </w:r>
    </w:p>
    <w:p w14:paraId="08BA02BC" w14:textId="77777777" w:rsidR="000029B9" w:rsidRDefault="002A2A01">
      <w:pPr>
        <w:pStyle w:val="Instructionsindent"/>
      </w:pPr>
      <w:r>
        <w:t>Sheet metal roofing other than ASKIN</w:t>
      </w:r>
      <w:r>
        <w:rPr>
          <w:vertAlign w:val="superscript"/>
        </w:rPr>
        <w:t>®</w:t>
      </w:r>
      <w:r>
        <w:t xml:space="preserve"> XFLAM Performance Panels.</w:t>
      </w:r>
    </w:p>
    <w:p w14:paraId="6307AA68" w14:textId="77777777" w:rsidR="000029B9" w:rsidRDefault="002A2A01">
      <w:pPr>
        <w:pStyle w:val="Instructionsindent"/>
      </w:pPr>
      <w:r>
        <w:t>Roof plumbing.</w:t>
      </w:r>
    </w:p>
    <w:p w14:paraId="382135E4" w14:textId="77777777" w:rsidR="000029B9" w:rsidRDefault="002A2A01">
      <w:pPr>
        <w:pStyle w:val="Instructionsindent"/>
      </w:pPr>
      <w:r>
        <w:lastRenderedPageBreak/>
        <w:t>Roof hatches.</w:t>
      </w:r>
    </w:p>
    <w:p w14:paraId="6D1D4B0F" w14:textId="77777777" w:rsidR="000029B9" w:rsidRDefault="002A2A01">
      <w:pPr>
        <w:pStyle w:val="Instructionsindent"/>
      </w:pPr>
      <w:r>
        <w:t>Roof ventilators.</w:t>
      </w:r>
    </w:p>
    <w:p w14:paraId="17D5797C" w14:textId="77777777" w:rsidR="000029B9" w:rsidRDefault="002A2A01">
      <w:pPr>
        <w:pStyle w:val="InstructionsHeading4"/>
      </w:pPr>
      <w:bookmarkStart w:id="15" w:name="h-13207-t6-1"/>
      <w:bookmarkStart w:id="16" w:name="f-13207-t6-1"/>
      <w:bookmarkEnd w:id="14"/>
      <w:r>
        <w:t>Documenting this and related work</w:t>
      </w:r>
      <w:bookmarkEnd w:id="15"/>
    </w:p>
    <w:p w14:paraId="73A24769" w14:textId="77777777" w:rsidR="000029B9" w:rsidRDefault="002A2A01">
      <w:pPr>
        <w:pStyle w:val="Instructions"/>
      </w:pPr>
      <w:r>
        <w:t>You may document this and related work as follows:</w:t>
      </w:r>
    </w:p>
    <w:p w14:paraId="339A7E48" w14:textId="77777777" w:rsidR="000029B9" w:rsidRDefault="002A2A01">
      <w:pPr>
        <w:pStyle w:val="Instructionsindent"/>
      </w:pPr>
      <w:r>
        <w:t>Locate the extent of roofing types, accessories, and finishes on drawings to your office documentation policy.</w:t>
      </w:r>
    </w:p>
    <w:p w14:paraId="48EB62CD" w14:textId="77777777" w:rsidR="000029B9" w:rsidRDefault="002A2A01">
      <w:pPr>
        <w:pStyle w:val="Instructionsindent"/>
      </w:pPr>
      <w:r>
        <w:t xml:space="preserve">Show rooftop walkways, ladders and access systems on the drawings. Cross reference </w:t>
      </w:r>
      <w:r>
        <w:rPr>
          <w:i/>
        </w:rPr>
        <w:t>0193 Building access safety systems</w:t>
      </w:r>
      <w:r>
        <w:t xml:space="preserve"> if part of a complete building access installation to AS 1657 (2018).</w:t>
      </w:r>
    </w:p>
    <w:p w14:paraId="093A39BA" w14:textId="77777777" w:rsidR="000029B9" w:rsidRDefault="002A2A01">
      <w:pPr>
        <w:pStyle w:val="Instructionsindent"/>
      </w:pPr>
      <w:r>
        <w:t>Show on the drawings the arrangement of the rainwater plumbing system, including the type and size of the main components (gutters, downpipes, sumps, rainheads, etc.) and the size and spacing of supports and fixings. In high wind areas, consider the degree of exposure of gutters and downpipes and the need to provide additional fixings.</w:t>
      </w:r>
    </w:p>
    <w:p w14:paraId="19C55396" w14:textId="77777777" w:rsidR="000029B9" w:rsidRDefault="002A2A01">
      <w:pPr>
        <w:pStyle w:val="Instructionsindent"/>
      </w:pPr>
      <w:r>
        <w:t>If documenting stormwater disposal, internal downpipes, rainwater tank and related products, use </w:t>
      </w:r>
      <w:r>
        <w:rPr>
          <w:i/>
        </w:rPr>
        <w:t>0802 Hydraulic design and install</w:t>
      </w:r>
      <w:r>
        <w:t>.</w:t>
      </w:r>
    </w:p>
    <w:p w14:paraId="4224721D" w14:textId="77777777" w:rsidR="000029B9" w:rsidRDefault="002A2A01">
      <w:pPr>
        <w:pStyle w:val="Instructionsindent"/>
      </w:pPr>
      <w:r>
        <w:t xml:space="preserve">If documenting electric fan powered roof ventilators, document the necessary electrical connection in </w:t>
      </w:r>
      <w:r>
        <w:rPr>
          <w:i/>
        </w:rPr>
        <w:t>0902 Electrical design and install</w:t>
      </w:r>
      <w:r>
        <w:t>.</w:t>
      </w:r>
    </w:p>
    <w:p w14:paraId="0B3AAD76" w14:textId="77777777" w:rsidR="000029B9" w:rsidRDefault="002A2A01">
      <w:pPr>
        <w:pStyle w:val="Instructionsindent"/>
      </w:pPr>
      <w:r>
        <w:t>If required, state the minimum thermal resistance (R-Value) (m</w:t>
      </w:r>
      <w:r>
        <w:rPr>
          <w:vertAlign w:val="superscript"/>
        </w:rPr>
        <w:t>2</w:t>
      </w:r>
      <w:r>
        <w:t>.K/W). See NATSPEC TECHnote DES 031 for information on specifying R-Values.</w:t>
      </w:r>
    </w:p>
    <w:p w14:paraId="651D430F" w14:textId="77777777" w:rsidR="000029B9" w:rsidRDefault="002A2A01">
      <w:pPr>
        <w:pStyle w:val="Instructionsindent"/>
      </w:pPr>
      <w:r>
        <w:t>If required, state the minimum thermal transmittance (U-Value) (W/(m</w:t>
      </w:r>
      <w:r>
        <w:rPr>
          <w:vertAlign w:val="superscript"/>
        </w:rPr>
        <w:t>2</w:t>
      </w:r>
      <w:r>
        <w:t>.K). See NATSPEC TECHnote DES 031 for information on specifying thermal transmittance.</w:t>
      </w:r>
    </w:p>
    <w:p w14:paraId="2EA28352" w14:textId="77777777" w:rsidR="000029B9" w:rsidRDefault="002A2A01">
      <w:pPr>
        <w:pStyle w:val="Instructionsindent"/>
      </w:pPr>
      <w:r>
        <w:t xml:space="preserve">Check lead time for imported selections and consider adding a requirement, in </w:t>
      </w:r>
      <w:r>
        <w:rPr>
          <w:b/>
        </w:rPr>
        <w:t>SUBMISSIONS</w:t>
      </w:r>
      <w:r>
        <w:t>, for the builder to verify availability.</w:t>
      </w:r>
    </w:p>
    <w:p w14:paraId="2B94B7B5" w14:textId="77777777" w:rsidR="000029B9" w:rsidRDefault="002A2A01">
      <w:pPr>
        <w:pStyle w:val="Instructionsindent"/>
      </w:pPr>
      <w:r>
        <w:t>In bushfire-prone areas, document bushfire protection requirements to AS 3959 (2018) and the NCC. See NATSPEC TECHnote DES 018 for information on bushfire protection.</w:t>
      </w:r>
    </w:p>
    <w:p w14:paraId="03586935" w14:textId="77777777" w:rsidR="000029B9" w:rsidRDefault="002A2A01">
      <w:pPr>
        <w:pStyle w:val="Instructionsindent"/>
      </w:pPr>
      <w:r>
        <w:t>For guidelines on the design of roofs in snow areas, see AS/NZS 1170.3 (2003) and SA HB 106 (1998).</w:t>
      </w:r>
    </w:p>
    <w:p w14:paraId="71C8D08C" w14:textId="77777777" w:rsidR="000029B9" w:rsidRDefault="002A2A01">
      <w:pPr>
        <w:pStyle w:val="Instructionsindent"/>
      </w:pPr>
      <w:r>
        <w:t>For information on air, moisture and condensation, see NATSPEC TECHnote DES 004.</w:t>
      </w:r>
    </w:p>
    <w:p w14:paraId="3FF570D6" w14:textId="77777777" w:rsidR="000029B9" w:rsidRDefault="002A2A01">
      <w:pPr>
        <w:pStyle w:val="Instructions"/>
      </w:pPr>
      <w:bookmarkStart w:id="17" w:name="f-8338-1"/>
      <w:bookmarkStart w:id="18" w:name="f-8338"/>
      <w:r>
        <w:t xml:space="preserve">The </w:t>
      </w:r>
      <w:r>
        <w:rPr>
          <w:i/>
        </w:rPr>
        <w:t>Normal</w:t>
      </w:r>
      <w:r>
        <w:t xml:space="preserve"> style text of this worksection may refer to items as being documented elsewhere in the contract documentation. Make sure they are documented.</w:t>
      </w:r>
    </w:p>
    <w:p w14:paraId="45F6A3D3" w14:textId="77777777" w:rsidR="000029B9" w:rsidRDefault="002A2A01">
      <w:pPr>
        <w:pStyle w:val="Instructions"/>
      </w:pPr>
      <w:bookmarkStart w:id="19" w:name="f-6972-1"/>
      <w:bookmarkStart w:id="20" w:name="f-6972"/>
      <w:bookmarkEnd w:id="17"/>
      <w:bookmarkEnd w:id="18"/>
      <w:r>
        <w:t xml:space="preserve">Search </w:t>
      </w:r>
      <w:hyperlink r:id="rId13" w:history="1">
        <w:r>
          <w:t>acumen.architecture.com.au</w:t>
        </w:r>
      </w:hyperlink>
      <w:r>
        <w:t>, the Australian Institute of Architects' practice advisory subscription service, for notes on the following:</w:t>
      </w:r>
    </w:p>
    <w:bookmarkEnd w:id="19"/>
    <w:bookmarkEnd w:id="20"/>
    <w:p w14:paraId="21F7A694" w14:textId="77777777" w:rsidR="000029B9" w:rsidRDefault="002A2A01">
      <w:pPr>
        <w:pStyle w:val="Instructionsindent"/>
      </w:pPr>
      <w:r>
        <w:t>Birds and buildings.</w:t>
      </w:r>
    </w:p>
    <w:p w14:paraId="34BE35D6" w14:textId="77777777" w:rsidR="000029B9" w:rsidRDefault="002A2A01">
      <w:pPr>
        <w:pStyle w:val="Instructionsindent"/>
      </w:pPr>
      <w:r>
        <w:t>Green roofs.</w:t>
      </w:r>
    </w:p>
    <w:p w14:paraId="002423D2" w14:textId="77777777" w:rsidR="000029B9" w:rsidRDefault="002A2A01">
      <w:pPr>
        <w:pStyle w:val="Instructionsindent"/>
      </w:pPr>
      <w:r>
        <w:t>Guarantees and warranties.</w:t>
      </w:r>
    </w:p>
    <w:p w14:paraId="057ED0F0" w14:textId="77777777" w:rsidR="000029B9" w:rsidRDefault="002A2A01">
      <w:pPr>
        <w:pStyle w:val="Instructionsindent"/>
      </w:pPr>
      <w:r>
        <w:t>Site planning and design for bushfire.</w:t>
      </w:r>
    </w:p>
    <w:p w14:paraId="6D2229A7" w14:textId="77777777" w:rsidR="000029B9" w:rsidRDefault="002A2A01">
      <w:pPr>
        <w:pStyle w:val="Instructionsindent"/>
      </w:pPr>
      <w:r>
        <w:t>Waterproofing.</w:t>
      </w:r>
    </w:p>
    <w:p w14:paraId="52A4E928" w14:textId="77777777" w:rsidR="000029B9" w:rsidRDefault="002A2A01">
      <w:pPr>
        <w:pStyle w:val="InstructionsHeading4"/>
      </w:pPr>
      <w:bookmarkStart w:id="21" w:name="h-13207-t7-1"/>
      <w:bookmarkStart w:id="22" w:name="f-13207-t7-1"/>
      <w:bookmarkEnd w:id="16"/>
      <w:r>
        <w:t>Specifying ESD</w:t>
      </w:r>
      <w:bookmarkEnd w:id="21"/>
    </w:p>
    <w:p w14:paraId="1B919666" w14:textId="77777777" w:rsidR="000029B9" w:rsidRDefault="002A2A01">
      <w:pPr>
        <w:pStyle w:val="Instructions"/>
      </w:pPr>
      <w:r>
        <w:t>ASKIN</w:t>
      </w:r>
      <w:r>
        <w:rPr>
          <w:vertAlign w:val="superscript"/>
        </w:rPr>
        <w:t>®</w:t>
      </w:r>
      <w:r>
        <w:t xml:space="preserve"> XFLAM Performance Panels have the following sustainable product attributes:</w:t>
      </w:r>
    </w:p>
    <w:p w14:paraId="3B438BFD" w14:textId="77777777" w:rsidR="000029B9" w:rsidRDefault="002A2A01">
      <w:pPr>
        <w:pStyle w:val="Instructionsindent"/>
      </w:pPr>
      <w:r>
        <w:t>Thermal and acoustic performance.</w:t>
      </w:r>
    </w:p>
    <w:p w14:paraId="295E46F2" w14:textId="77777777" w:rsidR="000029B9" w:rsidRDefault="002A2A01">
      <w:pPr>
        <w:pStyle w:val="Instructionsindent"/>
      </w:pPr>
      <w:r>
        <w:t>Easy to seal slip joint facilitating efficient hermetically sealed construction to allow controlled air flow and heating and cooling of the internal environment.</w:t>
      </w:r>
    </w:p>
    <w:p w14:paraId="20D48A2F" w14:textId="77777777" w:rsidR="000029B9" w:rsidRDefault="002A2A01">
      <w:pPr>
        <w:pStyle w:val="Instructionsindent"/>
      </w:pPr>
      <w:r>
        <w:t>100% recyclable and may incorporate a proportion of granulated offcuts. The steel skins are recovered and recycled into new steel.</w:t>
      </w:r>
    </w:p>
    <w:p w14:paraId="14C5DF81" w14:textId="77777777" w:rsidR="000029B9" w:rsidRDefault="002A2A01">
      <w:pPr>
        <w:pStyle w:val="Instructionsindent"/>
      </w:pPr>
      <w:r>
        <w:t>Measures to minimise condensation leading to greater equipment life and limiting risk of microbial growth.</w:t>
      </w:r>
    </w:p>
    <w:p w14:paraId="061C14B5" w14:textId="77777777" w:rsidR="000029B9" w:rsidRDefault="002A2A01">
      <w:pPr>
        <w:pStyle w:val="Instructionsindent"/>
      </w:pPr>
      <w:r>
        <w:t>Prohibition on use of CFCs and HCFCs as blowing agents.</w:t>
      </w:r>
    </w:p>
    <w:p w14:paraId="7E532A1C" w14:textId="77777777" w:rsidR="000029B9" w:rsidRDefault="002A2A01">
      <w:pPr>
        <w:pStyle w:val="Instructionsindent"/>
      </w:pPr>
      <w:r>
        <w:t>Durable components, particularly for corrosion resistance.</w:t>
      </w:r>
    </w:p>
    <w:p w14:paraId="57836384" w14:textId="77777777" w:rsidR="000029B9" w:rsidRDefault="002A2A01">
      <w:pPr>
        <w:pStyle w:val="Instructionsindent"/>
      </w:pPr>
      <w:r>
        <w:t>Provision to reduce transmitted noise and vibration.</w:t>
      </w:r>
    </w:p>
    <w:p w14:paraId="668D95CB" w14:textId="77777777" w:rsidR="000029B9" w:rsidRDefault="002A2A01">
      <w:pPr>
        <w:pStyle w:val="Instructionsindent"/>
      </w:pPr>
      <w:r>
        <w:t>pH neutral matrix which is inert and resistant to water ingress.</w:t>
      </w:r>
    </w:p>
    <w:p w14:paraId="60B87A97" w14:textId="77777777" w:rsidR="000029B9" w:rsidRDefault="002A2A01">
      <w:pPr>
        <w:pStyle w:val="Instructionsindent"/>
      </w:pPr>
      <w:r>
        <w:t>Production plants with extremely low carbon footprint, nil water use and minimal atmospheric or other emissions.</w:t>
      </w:r>
    </w:p>
    <w:p w14:paraId="2043D7A3" w14:textId="77777777" w:rsidR="000029B9" w:rsidRDefault="002A2A01">
      <w:pPr>
        <w:pStyle w:val="Instructionsindent"/>
      </w:pPr>
      <w:r>
        <w:t>During its lifetime, ASKIN</w:t>
      </w:r>
      <w:r>
        <w:rPr>
          <w:vertAlign w:val="superscript"/>
        </w:rPr>
        <w:t>®</w:t>
      </w:r>
      <w:r>
        <w:t xml:space="preserve"> XFLAM insulating material will save many times more energy through reduction of heating and cooling requirements than the energy or resources required to manufacture it.</w:t>
      </w:r>
    </w:p>
    <w:p w14:paraId="65B44774" w14:textId="77777777" w:rsidR="000029B9" w:rsidRDefault="002A2A01">
      <w:pPr>
        <w:pStyle w:val="Instructions"/>
      </w:pPr>
      <w:r>
        <w:t>The following may be specified by retaining default text:</w:t>
      </w:r>
    </w:p>
    <w:p w14:paraId="502612AB" w14:textId="77777777" w:rsidR="000029B9" w:rsidRDefault="002A2A01">
      <w:pPr>
        <w:pStyle w:val="Instructionsindent"/>
      </w:pPr>
      <w:r>
        <w:t>Energy efficient roofing.</w:t>
      </w:r>
    </w:p>
    <w:p w14:paraId="5FA708AE" w14:textId="77777777" w:rsidR="000029B9" w:rsidRDefault="002A2A01">
      <w:pPr>
        <w:pStyle w:val="Instructionsindent"/>
      </w:pPr>
      <w:r>
        <w:t>Durable and low maintenance roofing.</w:t>
      </w:r>
    </w:p>
    <w:p w14:paraId="2604DDE5" w14:textId="77777777" w:rsidR="000029B9" w:rsidRDefault="002A2A01">
      <w:pPr>
        <w:pStyle w:val="Instructionsindent"/>
      </w:pPr>
      <w:r>
        <w:t>Skylights, roof windows.</w:t>
      </w:r>
    </w:p>
    <w:p w14:paraId="23C15623" w14:textId="77777777" w:rsidR="000029B9" w:rsidRDefault="002A2A01">
      <w:pPr>
        <w:pStyle w:val="Instructions"/>
      </w:pPr>
      <w:r>
        <w:t>The following may be specified by including additional text:</w:t>
      </w:r>
    </w:p>
    <w:p w14:paraId="4B123C2E" w14:textId="77777777" w:rsidR="000029B9" w:rsidRDefault="002A2A01">
      <w:pPr>
        <w:pStyle w:val="Instructionsindent"/>
      </w:pPr>
      <w:r>
        <w:lastRenderedPageBreak/>
        <w:t>Rainwater tanks. See NATSPEC TECHnote DES 011 on rainwater harvesting.</w:t>
      </w:r>
    </w:p>
    <w:p w14:paraId="159B84C9" w14:textId="77777777" w:rsidR="000029B9" w:rsidRDefault="002A2A01">
      <w:pPr>
        <w:pStyle w:val="Instructions"/>
      </w:pPr>
      <w:r>
        <w:t>Refer to NATSPEC TECHreport TR 01 on specifying ESD.</w:t>
      </w:r>
    </w:p>
    <w:p w14:paraId="0A41BEDB" w14:textId="77777777" w:rsidR="000029B9" w:rsidRDefault="002A2A01">
      <w:pPr>
        <w:pStyle w:val="Heading2"/>
      </w:pPr>
      <w:bookmarkStart w:id="23" w:name="h-13204-1"/>
      <w:bookmarkStart w:id="24" w:name="f-13204-1"/>
      <w:bookmarkStart w:id="25" w:name="f-13204"/>
      <w:bookmarkStart w:id="26" w:name="f-13207-2"/>
      <w:bookmarkEnd w:id="22"/>
      <w:r>
        <w:t>General</w:t>
      </w:r>
      <w:bookmarkEnd w:id="23"/>
    </w:p>
    <w:p w14:paraId="17439501" w14:textId="77777777" w:rsidR="000029B9" w:rsidRDefault="002A2A01">
      <w:pPr>
        <w:pStyle w:val="Instructions"/>
      </w:pPr>
      <w:bookmarkStart w:id="27" w:name="f-13204-13204.1"/>
      <w:bookmarkEnd w:id="24"/>
      <w:r>
        <w:rPr>
          <w:b/>
        </w:rPr>
        <w:t>ASKIN</w:t>
      </w:r>
      <w:r>
        <w:rPr>
          <w:b/>
          <w:vertAlign w:val="superscript"/>
        </w:rPr>
        <w:t>®</w:t>
      </w:r>
      <w:r>
        <w:t xml:space="preserve"> is an Australian-owned manufacturer and installer of facade systems, roofing systems and temperature-controlled facilities in Australasia. ASKIN</w:t>
      </w:r>
      <w:r>
        <w:rPr>
          <w:vertAlign w:val="superscript"/>
        </w:rPr>
        <w:t>®</w:t>
      </w:r>
      <w:r>
        <w:t xml:space="preserve"> embraces a customer first approach in delivering sustainable, lifetime value. With a network of 12 sites throughout Australia and New Zealand, ASKIN</w:t>
      </w:r>
      <w:r>
        <w:rPr>
          <w:vertAlign w:val="superscript"/>
        </w:rPr>
        <w:t>®</w:t>
      </w:r>
      <w:r>
        <w:t>’s vast experience is built upon a strong foundation dating back to 1964. ASKIN</w:t>
      </w:r>
      <w:r>
        <w:rPr>
          <w:vertAlign w:val="superscript"/>
        </w:rPr>
        <w:t>®</w:t>
      </w:r>
      <w:r>
        <w:t>’s culture of constant improvement, quality and safety assurance is supported by our technical expertise and ISO 9001 (2015) and ISO 14</w:t>
      </w:r>
      <w:r>
        <w:t>001 (2015) accreditation.</w:t>
      </w:r>
    </w:p>
    <w:p w14:paraId="16B7F8BE" w14:textId="77777777" w:rsidR="000029B9" w:rsidRDefault="002A2A01">
      <w:pPr>
        <w:pStyle w:val="Heading3"/>
      </w:pPr>
      <w:bookmarkStart w:id="28" w:name="h-13204-2"/>
      <w:bookmarkStart w:id="29" w:name="f-13204-2"/>
      <w:bookmarkEnd w:id="27"/>
      <w:r>
        <w:t>Responsibilities</w:t>
      </w:r>
      <w:bookmarkEnd w:id="28"/>
    </w:p>
    <w:p w14:paraId="2ACE5F66" w14:textId="77777777" w:rsidR="000029B9" w:rsidRDefault="002A2A01">
      <w:pPr>
        <w:pStyle w:val="Heading4"/>
      </w:pPr>
      <w:bookmarkStart w:id="30" w:name="h-13204-3"/>
      <w:bookmarkStart w:id="31" w:name="f-13204-3"/>
      <w:bookmarkEnd w:id="29"/>
      <w:r>
        <w:t>General</w:t>
      </w:r>
      <w:bookmarkEnd w:id="30"/>
    </w:p>
    <w:p w14:paraId="4A2EA5BE" w14:textId="77777777" w:rsidR="000029B9" w:rsidRDefault="002A2A01">
      <w:r>
        <w:t>Requirement: Provide an ASKIN</w:t>
      </w:r>
      <w:r>
        <w:rPr>
          <w:vertAlign w:val="superscript"/>
        </w:rPr>
        <w:t>®</w:t>
      </w:r>
      <w:r>
        <w:t xml:space="preserve"> XFLAM Performance Panel fully insulated roofing system and associated work, as documented.</w:t>
      </w:r>
    </w:p>
    <w:p w14:paraId="7A99541E" w14:textId="77777777" w:rsidR="000029B9" w:rsidRDefault="002A2A01">
      <w:pPr>
        <w:pStyle w:val="Instructions"/>
      </w:pPr>
      <w:r>
        <w:rPr>
          <w:i/>
        </w:rPr>
        <w:t>Documented</w:t>
      </w:r>
      <w:r>
        <w:t xml:space="preserve"> is defined in </w:t>
      </w:r>
      <w:r>
        <w:rPr>
          <w:i/>
        </w:rPr>
        <w:t>0171 General requirements</w:t>
      </w:r>
      <w:r>
        <w:t xml:space="preserve"> as meaning contained in the contract documents.</w:t>
      </w:r>
    </w:p>
    <w:p w14:paraId="673D0AE4" w14:textId="77777777" w:rsidR="000029B9" w:rsidRDefault="002A2A01">
      <w:pPr>
        <w:pStyle w:val="Instructions"/>
      </w:pPr>
      <w:r>
        <w:t>The ASKIN</w:t>
      </w:r>
      <w:r>
        <w:rPr>
          <w:vertAlign w:val="superscript"/>
        </w:rPr>
        <w:t>®</w:t>
      </w:r>
      <w:r>
        <w:t xml:space="preserve"> XFLAM Performance Panel roofing system is a fully insulated ceiling and roof all-in-one. It is fast to install, weathertight and exceeds the thermal requirements of BCA (2022) Section J. The prefinished internal ceiling and superior spanning capability reduces installation cost. With key supply partners, ASKIN</w:t>
      </w:r>
      <w:r>
        <w:rPr>
          <w:vertAlign w:val="superscript"/>
        </w:rPr>
        <w:t>®</w:t>
      </w:r>
      <w:r>
        <w:t xml:space="preserve"> offer a range of skylights, trafficable access walkways and safety systems to complement our roofing systems.</w:t>
      </w:r>
    </w:p>
    <w:p w14:paraId="2BD7C0BE" w14:textId="77777777" w:rsidR="000029B9" w:rsidRDefault="002A2A01">
      <w:pPr>
        <w:pStyle w:val="Instructions"/>
      </w:pPr>
      <w:r>
        <w:t>The ASKIN</w:t>
      </w:r>
      <w:r>
        <w:rPr>
          <w:vertAlign w:val="superscript"/>
        </w:rPr>
        <w:t>®</w:t>
      </w:r>
      <w:r>
        <w:t xml:space="preserve"> XFLAM roof system can be used in place of traditional built-up layered roofs and offers the following advantages:</w:t>
      </w:r>
    </w:p>
    <w:p w14:paraId="0F0A12CA" w14:textId="77777777" w:rsidR="000029B9" w:rsidRDefault="002A2A01">
      <w:pPr>
        <w:pStyle w:val="Instructionsindent"/>
      </w:pPr>
      <w:r>
        <w:t>Reduced installation costs: Modular and prefinished requiring fewer purlins and no underlays, foils, mesh or additional insulation.</w:t>
      </w:r>
    </w:p>
    <w:p w14:paraId="107F9A17" w14:textId="77777777" w:rsidR="000029B9" w:rsidRDefault="002A2A01">
      <w:pPr>
        <w:pStyle w:val="Instructionsindent"/>
      </w:pPr>
      <w:r>
        <w:t>Prefinished ceiling.</w:t>
      </w:r>
    </w:p>
    <w:p w14:paraId="0A471B82" w14:textId="77777777" w:rsidR="000029B9" w:rsidRDefault="002A2A01">
      <w:pPr>
        <w:pStyle w:val="Instructionsindent"/>
      </w:pPr>
      <w:r>
        <w:t>Improved levels of air tightness: External continuous uniform end lap with an internal slip joint.</w:t>
      </w:r>
    </w:p>
    <w:p w14:paraId="64F6F1B6" w14:textId="77777777" w:rsidR="000029B9" w:rsidRDefault="002A2A01">
      <w:pPr>
        <w:pStyle w:val="Instructionsindent"/>
      </w:pPr>
      <w:r>
        <w:t>Minimised risk of condensation or cold bridging.</w:t>
      </w:r>
    </w:p>
    <w:p w14:paraId="70A3C8C1" w14:textId="77777777" w:rsidR="000029B9" w:rsidRDefault="002A2A01">
      <w:pPr>
        <w:pStyle w:val="Instructionsindent"/>
      </w:pPr>
      <w:r>
        <w:t>Reduced thickness suitable for residential applications.</w:t>
      </w:r>
    </w:p>
    <w:p w14:paraId="565974B2" w14:textId="77777777" w:rsidR="000029B9" w:rsidRDefault="002A2A01">
      <w:pPr>
        <w:pStyle w:val="Instructionsindent"/>
      </w:pPr>
      <w:r>
        <w:t>Hygienic and low maintenance finish suitable for food processing, food preparation and cool storage facilities.</w:t>
      </w:r>
    </w:p>
    <w:p w14:paraId="40DEAFC0" w14:textId="77777777" w:rsidR="000029B9" w:rsidRDefault="002A2A01">
      <w:pPr>
        <w:pStyle w:val="Instructions"/>
      </w:pPr>
      <w:r>
        <w:t>The responsibility of the designer is to provide a roofing system and associated work that is as follows:</w:t>
      </w:r>
    </w:p>
    <w:p w14:paraId="3A091F7C" w14:textId="77777777" w:rsidR="000029B9" w:rsidRDefault="002A2A01">
      <w:pPr>
        <w:pStyle w:val="Instructionsindent"/>
      </w:pPr>
      <w:r>
        <w:t>Appropriate for the suspended ceiling type.</w:t>
      </w:r>
    </w:p>
    <w:p w14:paraId="0B099D82" w14:textId="77777777" w:rsidR="000029B9" w:rsidRDefault="002A2A01">
      <w:pPr>
        <w:pStyle w:val="Instructionsindent"/>
      </w:pPr>
      <w:r>
        <w:t>Is designed in conformance with the ASKIN</w:t>
      </w:r>
      <w:r>
        <w:rPr>
          <w:vertAlign w:val="superscript"/>
        </w:rPr>
        <w:t>®</w:t>
      </w:r>
      <w:r>
        <w:t xml:space="preserve"> standard roofing instructions.</w:t>
      </w:r>
    </w:p>
    <w:p w14:paraId="0AEC4651" w14:textId="77777777" w:rsidR="000029B9" w:rsidRDefault="002A2A01">
      <w:pPr>
        <w:pStyle w:val="Instructionsindent"/>
      </w:pPr>
      <w:r>
        <w:t>Resistant to impacts expected in use</w:t>
      </w:r>
      <w:r>
        <w:rPr>
          <w:i/>
        </w:rPr>
        <w:t>.</w:t>
      </w:r>
    </w:p>
    <w:p w14:paraId="25524CD9" w14:textId="77777777" w:rsidR="000029B9" w:rsidRDefault="002A2A01">
      <w:pPr>
        <w:pStyle w:val="Instructionsindent"/>
      </w:pPr>
      <w:r>
        <w:t>Free of irregularities.</w:t>
      </w:r>
    </w:p>
    <w:p w14:paraId="615AD5E1" w14:textId="77777777" w:rsidR="000029B9" w:rsidRDefault="002A2A01">
      <w:pPr>
        <w:pStyle w:val="Heading4"/>
      </w:pPr>
      <w:bookmarkStart w:id="32" w:name="h-13000-3"/>
      <w:bookmarkStart w:id="33" w:name="f-13000-3"/>
      <w:bookmarkStart w:id="34" w:name="f-13204-4"/>
      <w:bookmarkEnd w:id="31"/>
      <w:r>
        <w:t>Ambient climatic conditions</w:t>
      </w:r>
      <w:bookmarkEnd w:id="32"/>
    </w:p>
    <w:p w14:paraId="74CC09A7" w14:textId="77777777" w:rsidR="000029B9" w:rsidRDefault="002A2A01">
      <w:pPr>
        <w:pStyle w:val="Prompt"/>
      </w:pPr>
      <w:r>
        <w:t xml:space="preserve">Design rainfall intensity (mm/h) to AS/NZS 3500.3 (2021): </w:t>
      </w:r>
      <w:r>
        <w:fldChar w:fldCharType="begin"/>
      </w:r>
      <w:r>
        <w:instrText xml:space="preserve"> MACROBUTTON  ac_OnHelp [complete/delete]</w:instrText>
      </w:r>
      <w:r>
        <w:fldChar w:fldCharType="separate"/>
      </w:r>
      <w:r>
        <w:t> </w:t>
      </w:r>
      <w:r>
        <w:fldChar w:fldCharType="end"/>
      </w:r>
    </w:p>
    <w:p w14:paraId="529B419B" w14:textId="77777777" w:rsidR="000029B9" w:rsidRDefault="002A2A01">
      <w:pPr>
        <w:pStyle w:val="Instructions"/>
      </w:pPr>
      <w:r>
        <w:t xml:space="preserve">See AS/NZS 3500.3 (2021) Appendix D for selected place references or the Hydrometeorological Advisory Services of the Bureau of Meteorology (HAS) at </w:t>
      </w:r>
      <w:hyperlink r:id="rId14" w:history="1">
        <w:r>
          <w:t>www.bom.gov.au</w:t>
        </w:r>
      </w:hyperlink>
      <w:r>
        <w:t xml:space="preserve"> for rainfall data.</w:t>
      </w:r>
    </w:p>
    <w:p w14:paraId="2930AD8E" w14:textId="77777777" w:rsidR="000029B9" w:rsidRDefault="002A2A01">
      <w:pPr>
        <w:pStyle w:val="Heading4"/>
      </w:pPr>
      <w:bookmarkStart w:id="35" w:name="h-2_13000-4"/>
      <w:bookmarkStart w:id="36" w:name="f-2_13000-4"/>
      <w:bookmarkStart w:id="37" w:name="f-13204-5"/>
      <w:bookmarkEnd w:id="33"/>
      <w:bookmarkEnd w:id="34"/>
      <w:r>
        <w:t>Corrosion resistance</w:t>
      </w:r>
      <w:bookmarkEnd w:id="35"/>
    </w:p>
    <w:p w14:paraId="4B7ED6AF" w14:textId="77777777" w:rsidR="000029B9" w:rsidRDefault="002A2A01">
      <w:r>
        <w:t>Material: To the manufacturer's recommendations for distance from marine influence.</w:t>
      </w:r>
    </w:p>
    <w:p w14:paraId="5BFED6F5" w14:textId="77777777" w:rsidR="000029B9" w:rsidRDefault="002A2A01">
      <w:pPr>
        <w:pStyle w:val="Prompt"/>
      </w:pPr>
      <w:r>
        <w:t xml:space="preserve">Distance from marine influence: </w:t>
      </w:r>
      <w:r>
        <w:fldChar w:fldCharType="begin"/>
      </w:r>
      <w:r>
        <w:instrText xml:space="preserve"> MACROBUTTON  ac_OnHelp [complete/delete]</w:instrText>
      </w:r>
      <w:r>
        <w:fldChar w:fldCharType="separate"/>
      </w:r>
      <w:r>
        <w:t> </w:t>
      </w:r>
      <w:r>
        <w:fldChar w:fldCharType="end"/>
      </w:r>
    </w:p>
    <w:p w14:paraId="5A89579C" w14:textId="77777777" w:rsidR="000029B9" w:rsidRDefault="002A2A01">
      <w:pPr>
        <w:pStyle w:val="Instructions"/>
      </w:pPr>
      <w: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CORROSION RESISTANCE</w:t>
      </w:r>
      <w:r>
        <w:t xml:space="preserve">, </w:t>
      </w:r>
      <w:r>
        <w:rPr>
          <w:b/>
        </w:rPr>
        <w:t>Atmospheric corrosivity category</w:t>
      </w:r>
      <w:r>
        <w:t xml:space="preserve"> in </w:t>
      </w:r>
      <w:r>
        <w:rPr>
          <w:i/>
        </w:rPr>
        <w:t>0171 General requirements</w:t>
      </w:r>
      <w:r>
        <w:t>,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p w14:paraId="61F2D702" w14:textId="77777777" w:rsidR="000029B9" w:rsidRDefault="002A2A01">
      <w:pPr>
        <w:pStyle w:val="Heading4"/>
      </w:pPr>
      <w:bookmarkStart w:id="38" w:name="h-13204-6"/>
      <w:bookmarkStart w:id="39" w:name="f-13204-6"/>
      <w:bookmarkEnd w:id="36"/>
      <w:bookmarkEnd w:id="37"/>
      <w:r>
        <w:t>Roof access</w:t>
      </w:r>
      <w:bookmarkEnd w:id="38"/>
    </w:p>
    <w:p w14:paraId="3C2F51AD" w14:textId="77777777" w:rsidR="000029B9" w:rsidRDefault="002A2A01">
      <w:pPr>
        <w:pStyle w:val="Prompt"/>
      </w:pPr>
      <w:r>
        <w:t xml:space="preserve">Type: </w:t>
      </w:r>
      <w:r>
        <w:fldChar w:fldCharType="begin"/>
      </w:r>
      <w:r>
        <w:instrText xml:space="preserve"> MACROBUTTON  ac_OnHelp [complete/delete]</w:instrText>
      </w:r>
      <w:r>
        <w:fldChar w:fldCharType="separate"/>
      </w:r>
      <w:r>
        <w:t> </w:t>
      </w:r>
      <w:r>
        <w:fldChar w:fldCharType="end"/>
      </w:r>
    </w:p>
    <w:p w14:paraId="7E5D2D8A" w14:textId="77777777" w:rsidR="000029B9" w:rsidRDefault="002A2A01">
      <w:pPr>
        <w:pStyle w:val="Instructions"/>
      </w:pPr>
      <w:r>
        <w:t>e.g. Normal roof maintenance, Access to plant rooms (if by restricted paths, show on the drawings).</w:t>
      </w:r>
    </w:p>
    <w:p w14:paraId="57A90337" w14:textId="77777777" w:rsidR="000029B9" w:rsidRDefault="002A2A01">
      <w:pPr>
        <w:pStyle w:val="Instructions"/>
      </w:pPr>
      <w:r>
        <w:t>Trafficable for short term roof maintenance access. When installed to ASKIN</w:t>
      </w:r>
      <w:r>
        <w:rPr>
          <w:vertAlign w:val="superscript"/>
        </w:rPr>
        <w:t>®</w:t>
      </w:r>
      <w:r>
        <w:t>’s recommendations and the span is within the safe spanning capability of the panel, ASKIN</w:t>
      </w:r>
      <w:r>
        <w:rPr>
          <w:vertAlign w:val="superscript"/>
        </w:rPr>
        <w:t>®</w:t>
      </w:r>
      <w:r>
        <w:t xml:space="preserve"> Insulated panels are suitable for short term maintenance access loading of up to 1.4 kN concentrated load or 0.25 kPa distributed load to AS/NZS 1170.1 (2002).</w:t>
      </w:r>
    </w:p>
    <w:p w14:paraId="09ED2708" w14:textId="77777777" w:rsidR="000029B9" w:rsidRDefault="002A2A01">
      <w:pPr>
        <w:pStyle w:val="Heading3"/>
      </w:pPr>
      <w:bookmarkStart w:id="40" w:name="h-13204-13204.2"/>
      <w:bookmarkStart w:id="41" w:name="f-13204-13204.2"/>
      <w:bookmarkEnd w:id="39"/>
      <w:r>
        <w:lastRenderedPageBreak/>
        <w:t>Company contacts</w:t>
      </w:r>
      <w:bookmarkEnd w:id="40"/>
    </w:p>
    <w:p w14:paraId="69FF0D69" w14:textId="77777777" w:rsidR="000029B9" w:rsidRDefault="002A2A01">
      <w:pPr>
        <w:pStyle w:val="Heading4"/>
      </w:pPr>
      <w:bookmarkStart w:id="42" w:name="h-13204-13204.3"/>
      <w:bookmarkStart w:id="43" w:name="f-13204-13204.3"/>
      <w:bookmarkEnd w:id="41"/>
      <w:r>
        <w:t>ASKIN</w:t>
      </w:r>
      <w:r>
        <w:rPr>
          <w:vertAlign w:val="superscript"/>
        </w:rPr>
        <w:t>®</w:t>
      </w:r>
      <w:r>
        <w:t xml:space="preserve"> contacts</w:t>
      </w:r>
      <w:bookmarkEnd w:id="42"/>
    </w:p>
    <w:p w14:paraId="78B25520" w14:textId="77777777" w:rsidR="000029B9" w:rsidRDefault="002A2A01">
      <w:r>
        <w:t xml:space="preserve">Website: </w:t>
      </w:r>
      <w:hyperlink r:id="rId15" w:history="1">
        <w:r>
          <w:t>www.askin.net.au/contact</w:t>
        </w:r>
      </w:hyperlink>
      <w:r>
        <w:t>.</w:t>
      </w:r>
    </w:p>
    <w:p w14:paraId="6C78A09D" w14:textId="77777777" w:rsidR="000029B9" w:rsidRDefault="002A2A01">
      <w:pPr>
        <w:pStyle w:val="Heading3"/>
      </w:pPr>
      <w:bookmarkStart w:id="44" w:name="h-13204-7"/>
      <w:bookmarkStart w:id="45" w:name="f-13204-7"/>
      <w:bookmarkEnd w:id="43"/>
      <w:r>
        <w:t>Cross references</w:t>
      </w:r>
      <w:bookmarkEnd w:id="44"/>
    </w:p>
    <w:p w14:paraId="6AB687C4" w14:textId="77777777" w:rsidR="000029B9" w:rsidRDefault="002A2A01">
      <w:pPr>
        <w:pStyle w:val="Heading4"/>
      </w:pPr>
      <w:bookmarkStart w:id="46" w:name="h-7977-1"/>
      <w:bookmarkStart w:id="47" w:name="f-7977-1"/>
      <w:bookmarkStart w:id="48" w:name="f-7977"/>
      <w:bookmarkStart w:id="49" w:name="f-13204-8"/>
      <w:bookmarkEnd w:id="45"/>
      <w:r>
        <w:t>General</w:t>
      </w:r>
      <w:bookmarkEnd w:id="46"/>
    </w:p>
    <w:p w14:paraId="77835739" w14:textId="77777777" w:rsidR="000029B9" w:rsidRDefault="002A2A01">
      <w:r>
        <w:t>Requirement: Conform to the following:</w:t>
      </w:r>
    </w:p>
    <w:p w14:paraId="04B60A91" w14:textId="77777777" w:rsidR="000029B9" w:rsidRDefault="002A2A01">
      <w:pPr>
        <w:pStyle w:val="NormalIndent"/>
      </w:pPr>
      <w:r>
        <w:rPr>
          <w:i/>
        </w:rPr>
        <w:t>0171 General requirements</w:t>
      </w:r>
      <w:r>
        <w:t>.</w:t>
      </w:r>
    </w:p>
    <w:p w14:paraId="56BFFCAB" w14:textId="77777777" w:rsidR="000029B9" w:rsidRDefault="002A2A01">
      <w:pPr>
        <w:pStyle w:val="Instructions"/>
      </w:pPr>
      <w:r>
        <w:rPr>
          <w:i/>
        </w:rPr>
        <w:t>0171 General requirements</w:t>
      </w:r>
      <w:r>
        <w:t xml:space="preserve"> contains umbrella requirements for all building and services worksections.</w:t>
      </w:r>
    </w:p>
    <w:p w14:paraId="1E4D1B78" w14:textId="77777777" w:rsidR="000029B9" w:rsidRDefault="002A2A01">
      <w:pPr>
        <w:pStyle w:val="Instructions"/>
      </w:pPr>
      <w:r>
        <w:t xml:space="preserve">List the worksections cross referenced by this worksection. </w:t>
      </w:r>
      <w:r>
        <w:rPr>
          <w:i/>
        </w:rPr>
        <w:t>0171 General requirements</w:t>
      </w:r>
      <w:r>
        <w:t xml:space="preserve"> references the </w:t>
      </w:r>
      <w:r>
        <w:rPr>
          <w:i/>
        </w:rPr>
        <w:t>018 Common requirements</w:t>
      </w:r>
      <w:r>
        <w:t xml:space="preserve"> subgroup of worksections. It is not necessary to repeat them here. However, you may also wish to direct the contractor to other worksections where there may be work that is closely associated with this work.</w:t>
      </w:r>
    </w:p>
    <w:p w14:paraId="0F237AED" w14:textId="77777777" w:rsidR="000029B9" w:rsidRDefault="002A2A01">
      <w:pPr>
        <w:pStyle w:val="Instructions"/>
      </w:pPr>
      <w:r>
        <w:t>NATSPEC uses generic worksection titles, whether or not there are branded equivalents. If you use a branded worksection, change the cross reference here.</w:t>
      </w:r>
    </w:p>
    <w:p w14:paraId="5F2F8FA4" w14:textId="77777777" w:rsidR="000029B9" w:rsidRDefault="002A2A01">
      <w:pPr>
        <w:pStyle w:val="Heading3"/>
      </w:pPr>
      <w:bookmarkStart w:id="50" w:name="h-13204-13204.4"/>
      <w:bookmarkStart w:id="51" w:name="f-13204-13204.4"/>
      <w:bookmarkEnd w:id="47"/>
      <w:bookmarkEnd w:id="48"/>
      <w:bookmarkEnd w:id="49"/>
      <w:r>
        <w:t>Manufacturer’s documents</w:t>
      </w:r>
      <w:bookmarkEnd w:id="50"/>
    </w:p>
    <w:p w14:paraId="3EA67399" w14:textId="77777777" w:rsidR="000029B9" w:rsidRDefault="002A2A01">
      <w:pPr>
        <w:pStyle w:val="Heading4"/>
      </w:pPr>
      <w:bookmarkStart w:id="52" w:name="h-13204-13204.5"/>
      <w:bookmarkStart w:id="53" w:name="f-13204-13204.5"/>
      <w:bookmarkEnd w:id="51"/>
      <w:r>
        <w:t>Technical manuals</w:t>
      </w:r>
      <w:bookmarkEnd w:id="52"/>
    </w:p>
    <w:p w14:paraId="12AD9970" w14:textId="77777777" w:rsidR="000029B9" w:rsidRDefault="002A2A01">
      <w:r>
        <w:t>Website: For more technical information:</w:t>
      </w:r>
    </w:p>
    <w:p w14:paraId="28E423E6" w14:textId="77777777" w:rsidR="000029B9" w:rsidRDefault="002A2A01">
      <w:pPr>
        <w:pStyle w:val="NormalIndent"/>
      </w:pPr>
      <w:r>
        <w:t xml:space="preserve">General: </w:t>
      </w:r>
      <w:hyperlink r:id="rId16" w:history="1">
        <w:r>
          <w:t>askin.net.au</w:t>
        </w:r>
      </w:hyperlink>
      <w:r>
        <w:t>.</w:t>
      </w:r>
    </w:p>
    <w:p w14:paraId="5341E999" w14:textId="77777777" w:rsidR="000029B9" w:rsidRDefault="002A2A01">
      <w:pPr>
        <w:pStyle w:val="NormalIndent"/>
      </w:pPr>
      <w:r>
        <w:t xml:space="preserve">Roofing: </w:t>
      </w:r>
      <w:hyperlink r:id="rId17" w:history="1">
        <w:r>
          <w:t>askin.net.au/downloads/</w:t>
        </w:r>
      </w:hyperlink>
      <w:r>
        <w:t>.</w:t>
      </w:r>
    </w:p>
    <w:p w14:paraId="22AB7185" w14:textId="77777777" w:rsidR="000029B9" w:rsidRDefault="002A2A01">
      <w:pPr>
        <w:pStyle w:val="Heading3"/>
      </w:pPr>
      <w:bookmarkStart w:id="54" w:name="h-13204-12"/>
      <w:bookmarkStart w:id="55" w:name="f-13204-12"/>
      <w:bookmarkEnd w:id="53"/>
      <w:r>
        <w:t>Tolerances</w:t>
      </w:r>
      <w:bookmarkEnd w:id="54"/>
    </w:p>
    <w:p w14:paraId="262EB41D" w14:textId="77777777" w:rsidR="000029B9" w:rsidRDefault="002A2A01">
      <w:pPr>
        <w:pStyle w:val="Heading4"/>
      </w:pPr>
      <w:bookmarkStart w:id="56" w:name="h-13204-13"/>
      <w:bookmarkStart w:id="57" w:name="f-13204-13"/>
      <w:bookmarkEnd w:id="55"/>
      <w:r>
        <w:t>Permitted deviations</w:t>
      </w:r>
      <w:bookmarkEnd w:id="56"/>
    </w:p>
    <w:p w14:paraId="68C08A3C" w14:textId="77777777" w:rsidR="000029B9" w:rsidRDefault="002A2A01">
      <w:r>
        <w:t>Requirement: To ASKIN</w:t>
      </w:r>
      <w:r>
        <w:rPr>
          <w:vertAlign w:val="superscript"/>
        </w:rPr>
        <w:t>®</w:t>
      </w:r>
      <w:r>
        <w:t xml:space="preserve"> Performance Panel’s recommendations.</w:t>
      </w:r>
    </w:p>
    <w:p w14:paraId="3D840780" w14:textId="77777777" w:rsidR="000029B9" w:rsidRDefault="002A2A01">
      <w:r>
        <w:t>Structural steelwork for ASKIN</w:t>
      </w:r>
      <w:r>
        <w:rPr>
          <w:vertAlign w:val="superscript"/>
        </w:rPr>
        <w:t>®</w:t>
      </w:r>
      <w:r>
        <w:t xml:space="preserve"> XFLAM roofing system: ±5 mm between bearing planes of adjacent supports.</w:t>
      </w:r>
    </w:p>
    <w:p w14:paraId="0D207BF7" w14:textId="77777777" w:rsidR="000029B9" w:rsidRDefault="002A2A01">
      <w:r>
        <w:t>Supporting members: To AS 1562.1 (2018) clause 4.2.3.</w:t>
      </w:r>
    </w:p>
    <w:p w14:paraId="32406AA1" w14:textId="77777777" w:rsidR="000029B9" w:rsidRDefault="002A2A01">
      <w:pPr>
        <w:pStyle w:val="Heading3"/>
      </w:pPr>
      <w:bookmarkStart w:id="58" w:name="h-13204-14"/>
      <w:bookmarkStart w:id="59" w:name="f-13204-14"/>
      <w:bookmarkEnd w:id="57"/>
      <w:r>
        <w:t>Submissions</w:t>
      </w:r>
      <w:bookmarkEnd w:id="58"/>
    </w:p>
    <w:p w14:paraId="6C47694B" w14:textId="77777777" w:rsidR="000029B9" w:rsidRDefault="002A2A01">
      <w:pPr>
        <w:pStyle w:val="Heading4"/>
      </w:pPr>
      <w:bookmarkStart w:id="60" w:name="h-13204-15"/>
      <w:bookmarkStart w:id="61" w:name="f-13204-15"/>
      <w:bookmarkEnd w:id="59"/>
      <w:r>
        <w:t>Fire performance</w:t>
      </w:r>
      <w:bookmarkEnd w:id="60"/>
    </w:p>
    <w:p w14:paraId="0A9F550A" w14:textId="77777777" w:rsidR="000029B9" w:rsidRDefault="002A2A01">
      <w:r>
        <w:t xml:space="preserve">Fire hazard properties: Submit evidence of conformity to PRODUCTS, </w:t>
      </w:r>
      <w:r>
        <w:fldChar w:fldCharType="begin"/>
      </w:r>
      <w:r>
        <w:instrText xml:space="preserve">REF h-13203-5 \h  \* MERGEFORMAT </w:instrText>
      </w:r>
      <w:r>
        <w:fldChar w:fldCharType="separate"/>
      </w:r>
      <w:r>
        <w:rPr>
          <w:b/>
        </w:rPr>
        <w:t>FIRE PERFORMANCE</w:t>
      </w:r>
      <w:r>
        <w:fldChar w:fldCharType="end"/>
      </w:r>
      <w:r>
        <w:t xml:space="preserve">, </w:t>
      </w:r>
      <w:r>
        <w:fldChar w:fldCharType="begin"/>
      </w:r>
      <w:r>
        <w:instrText xml:space="preserve">REF h-13203-7 \h  \* MERGEFORMAT </w:instrText>
      </w:r>
      <w:r>
        <w:fldChar w:fldCharType="separate"/>
      </w:r>
      <w:r>
        <w:rPr>
          <w:b/>
        </w:rPr>
        <w:t>Fire hazard properties</w:t>
      </w:r>
      <w:r>
        <w:fldChar w:fldCharType="end"/>
      </w:r>
      <w:r>
        <w:t>.</w:t>
      </w:r>
    </w:p>
    <w:p w14:paraId="1D8E1E9A" w14:textId="77777777" w:rsidR="000029B9" w:rsidRDefault="002A2A01">
      <w:pPr>
        <w:pStyle w:val="Heading4"/>
      </w:pPr>
      <w:bookmarkStart w:id="62" w:name="h-6950-1"/>
      <w:bookmarkStart w:id="63" w:name="f-6950-1"/>
      <w:bookmarkStart w:id="64" w:name="f-6950"/>
      <w:bookmarkStart w:id="65" w:name="f-13204-16"/>
      <w:bookmarkEnd w:id="61"/>
      <w:r>
        <w:t>Operation and maintenance manuals</w:t>
      </w:r>
      <w:bookmarkEnd w:id="62"/>
    </w:p>
    <w:p w14:paraId="7038B5BC" w14:textId="77777777" w:rsidR="000029B9" w:rsidRDefault="002A2A01">
      <w:r>
        <w:t xml:space="preserve">Requirement: Submit manual to </w:t>
      </w:r>
      <w:r>
        <w:rPr>
          <w:b/>
        </w:rPr>
        <w:t>COMPLETION</w:t>
      </w:r>
      <w:r>
        <w:t xml:space="preserve">, </w:t>
      </w:r>
      <w:r>
        <w:rPr>
          <w:b/>
        </w:rPr>
        <w:t>Operation and maintenance manuals</w:t>
      </w:r>
      <w:r>
        <w:t>.</w:t>
      </w:r>
    </w:p>
    <w:p w14:paraId="4AA0EB8D" w14:textId="77777777" w:rsidR="000029B9" w:rsidRDefault="002A2A01">
      <w:pPr>
        <w:pStyle w:val="Heading4"/>
      </w:pPr>
      <w:bookmarkStart w:id="66" w:name="h-13204-17"/>
      <w:bookmarkStart w:id="67" w:name="f-13204-17"/>
      <w:bookmarkEnd w:id="63"/>
      <w:bookmarkEnd w:id="64"/>
      <w:bookmarkEnd w:id="65"/>
      <w:r>
        <w:t>Products and materials</w:t>
      </w:r>
      <w:bookmarkEnd w:id="66"/>
    </w:p>
    <w:p w14:paraId="1A795C9D" w14:textId="77777777" w:rsidR="000029B9" w:rsidRDefault="002A2A01">
      <w:r>
        <w:t>Thermal insulation performance: Submit evidence of performance to AS/NZS 4859.1 (2018) and AS/NZS 4859.2 (2018).</w:t>
      </w:r>
    </w:p>
    <w:p w14:paraId="3CE2A516" w14:textId="77777777" w:rsidR="000029B9" w:rsidRDefault="002A2A01">
      <w:pPr>
        <w:pStyle w:val="Instructions"/>
      </w:pPr>
      <w:r>
        <w:t>This is primarily to verify claimed R-Values for NCC (2022) compliance.</w:t>
      </w:r>
    </w:p>
    <w:p w14:paraId="5DE423B8" w14:textId="77777777" w:rsidR="000029B9" w:rsidRDefault="002A2A01">
      <w:r>
        <w:t>Type tests: As appropriate for the project, submit evidence of conformity to the following:</w:t>
      </w:r>
    </w:p>
    <w:p w14:paraId="143B24CF" w14:textId="77777777" w:rsidR="000029B9" w:rsidRDefault="002A2A01">
      <w:pPr>
        <w:pStyle w:val="NormalIndent"/>
      </w:pPr>
      <w:r>
        <w:t>Metal roofing generally: Roof sheeting and fastenings to AS 1562.1 (2018) clause 5.4 for resistance to concentrated load and to AS 1562.1 (2018) clause 5.5 for resistance to wind pressure.</w:t>
      </w:r>
    </w:p>
    <w:p w14:paraId="3BFFE04F" w14:textId="77777777" w:rsidR="000029B9" w:rsidRDefault="002A2A01">
      <w:pPr>
        <w:pStyle w:val="NormalIndent"/>
      </w:pPr>
      <w:r>
        <w:t>Metal roofing in AS/NZS 1170.2 (2021) cyclonic regions: Roof sheeting and fastenings to AS 1562.1 (2018) clause 5.6.</w:t>
      </w:r>
    </w:p>
    <w:p w14:paraId="624CF8A2" w14:textId="77777777" w:rsidR="000029B9" w:rsidRDefault="002A2A01">
      <w:pPr>
        <w:pStyle w:val="Instructions"/>
      </w:pPr>
      <w:r>
        <w:t>Cyclonic load test to AS 4040.3 (2018). AS 4040.3 (2018) is a Normative document referenced in AS/NZS 1170.2 (2021).</w:t>
      </w:r>
    </w:p>
    <w:p w14:paraId="3DEB590F" w14:textId="77777777" w:rsidR="000029B9" w:rsidRDefault="002A2A01">
      <w:pPr>
        <w:pStyle w:val="NormalIndent"/>
      </w:pPr>
      <w:r>
        <w:t>Plastic sheet roofing: Roof sheeting and fastenings to AS 1562.3 (2006) Section 5 for resistance to wind forces and resistance to impact.</w:t>
      </w:r>
    </w:p>
    <w:p w14:paraId="08C4781C" w14:textId="77777777" w:rsidR="000029B9" w:rsidRDefault="002A2A01">
      <w:pPr>
        <w:pStyle w:val="Instructions"/>
      </w:pPr>
      <w:bookmarkStart w:id="68" w:name="f-8391-1"/>
      <w:bookmarkStart w:id="69" w:name="f-8391"/>
      <w:r>
        <w:t>Type tests are carried out off-site. However, submission of evidence of a successful type test may be called up here for requirements specified in SELECTIONS or PRODUCTS, when there are no SELECTIONS.</w:t>
      </w:r>
    </w:p>
    <w:p w14:paraId="74406D9C" w14:textId="77777777" w:rsidR="000029B9" w:rsidRDefault="002A2A01">
      <w:pPr>
        <w:pStyle w:val="Heading4"/>
      </w:pPr>
      <w:bookmarkStart w:id="70" w:name="h-3_13000-38"/>
      <w:bookmarkStart w:id="71" w:name="f-3_13000-38"/>
      <w:bookmarkStart w:id="72" w:name="f-13204-18"/>
      <w:bookmarkEnd w:id="68"/>
      <w:bookmarkEnd w:id="69"/>
      <w:bookmarkEnd w:id="67"/>
      <w:r>
        <w:t>Samples</w:t>
      </w:r>
      <w:bookmarkEnd w:id="70"/>
    </w:p>
    <w:p w14:paraId="66B9F6A6" w14:textId="77777777" w:rsidR="000029B9" w:rsidRDefault="002A2A01">
      <w:r>
        <w:t xml:space="preserve">Requirement: Submit samples to PRODUCTS, </w:t>
      </w:r>
      <w:r>
        <w:rPr>
          <w:b/>
        </w:rPr>
        <w:t>GENERAL</w:t>
      </w:r>
      <w:r>
        <w:t xml:space="preserve">, </w:t>
      </w:r>
      <w:r>
        <w:rPr>
          <w:b/>
        </w:rPr>
        <w:t>Samples</w:t>
      </w:r>
      <w:r>
        <w:t>.</w:t>
      </w:r>
    </w:p>
    <w:p w14:paraId="07383D9D" w14:textId="77777777" w:rsidR="000029B9" w:rsidRDefault="002A2A01">
      <w:pPr>
        <w:pStyle w:val="Heading4"/>
      </w:pPr>
      <w:bookmarkStart w:id="73" w:name="h-13204-19"/>
      <w:bookmarkStart w:id="74" w:name="f-13204-19"/>
      <w:bookmarkEnd w:id="71"/>
      <w:bookmarkEnd w:id="72"/>
      <w:r>
        <w:t>Shop drawings</w:t>
      </w:r>
      <w:bookmarkEnd w:id="73"/>
    </w:p>
    <w:p w14:paraId="13A05474" w14:textId="77777777" w:rsidR="000029B9" w:rsidRDefault="002A2A01">
      <w:pPr>
        <w:pStyle w:val="Instructions"/>
      </w:pPr>
      <w:r>
        <w:t xml:space="preserve">Shop drawings are necessary if some or all of the system is to be designed by the contractor or a specialist subcontractor to meet performance criteria specified. If this is not the case, delete </w:t>
      </w:r>
      <w:r>
        <w:rPr>
          <w:b/>
        </w:rPr>
        <w:t>Shop drawings</w:t>
      </w:r>
      <w:r>
        <w:t>.</w:t>
      </w:r>
    </w:p>
    <w:p w14:paraId="08D4A443" w14:textId="77777777" w:rsidR="000029B9" w:rsidRDefault="002A2A01">
      <w:pPr>
        <w:pStyle w:val="Prompt"/>
      </w:pPr>
      <w:r>
        <w:lastRenderedPageBreak/>
        <w:t>General: Submit shop drawings, or standard details and panel installation layouts to a scale that best describes the detail, showing the following:</w:t>
      </w:r>
    </w:p>
    <w:p w14:paraId="60AE41B4" w14:textId="77777777" w:rsidR="000029B9" w:rsidRDefault="002A2A01">
      <w:pPr>
        <w:pStyle w:val="Promptindent"/>
      </w:pPr>
      <w:r>
        <w:fldChar w:fldCharType="begin"/>
      </w:r>
      <w:r>
        <w:instrText xml:space="preserve"> MACROBUTTON  ac_OnHelp [complete/delete]</w:instrText>
      </w:r>
      <w:r>
        <w:fldChar w:fldCharType="separate"/>
      </w:r>
      <w:r>
        <w:t> </w:t>
      </w:r>
      <w:r>
        <w:fldChar w:fldCharType="end"/>
      </w:r>
    </w:p>
    <w:p w14:paraId="181B8C68" w14:textId="77777777" w:rsidR="000029B9" w:rsidRDefault="002A2A01">
      <w:pPr>
        <w:pStyle w:val="Instructions"/>
      </w:pPr>
      <w:r>
        <w:t>e.g. Methods of fixing, required end and side laps, sound insulation, suppression of impact noise, provisions for thermal movement, birdproofing, flashing, ridge cappings, roof water disposal, thermal insulation, vapour barrier, control joint treatment, isolation of incompatible metals, access for maintenance, provision for traffic.</w:t>
      </w:r>
    </w:p>
    <w:p w14:paraId="73E6287A" w14:textId="77777777" w:rsidR="000029B9" w:rsidRDefault="002A2A01">
      <w:pPr>
        <w:pStyle w:val="Heading4"/>
      </w:pPr>
      <w:bookmarkStart w:id="75" w:name="h-13204-20"/>
      <w:bookmarkStart w:id="76" w:name="f-13204-20"/>
      <w:bookmarkEnd w:id="74"/>
      <w:r>
        <w:t>Subcontractors</w:t>
      </w:r>
      <w:bookmarkEnd w:id="75"/>
    </w:p>
    <w:p w14:paraId="5FABC116" w14:textId="77777777" w:rsidR="000029B9" w:rsidRDefault="002A2A01">
      <w:r>
        <w:t>General: Submit names and details of proposed ASKIN</w:t>
      </w:r>
      <w:r>
        <w:rPr>
          <w:vertAlign w:val="superscript"/>
        </w:rPr>
        <w:t>®</w:t>
      </w:r>
      <w:r>
        <w:t xml:space="preserve"> approved installers.</w:t>
      </w:r>
    </w:p>
    <w:p w14:paraId="5B1B5111" w14:textId="77777777" w:rsidR="000029B9" w:rsidRDefault="002A2A01">
      <w:pPr>
        <w:pStyle w:val="Instructions"/>
      </w:pPr>
      <w:r>
        <w:t>Contact ASKIN</w:t>
      </w:r>
      <w:r>
        <w:rPr>
          <w:vertAlign w:val="superscript"/>
        </w:rPr>
        <w:t>®</w:t>
      </w:r>
      <w:r>
        <w:t xml:space="preserve"> for details of ASKIN</w:t>
      </w:r>
      <w:r>
        <w:rPr>
          <w:vertAlign w:val="superscript"/>
        </w:rPr>
        <w:t>®</w:t>
      </w:r>
      <w:r>
        <w:t xml:space="preserve"> approved installers appropriate to construction in your area.</w:t>
      </w:r>
    </w:p>
    <w:p w14:paraId="4201DE7B" w14:textId="77777777" w:rsidR="000029B9" w:rsidRDefault="002A2A01">
      <w:pPr>
        <w:pStyle w:val="Heading4"/>
      </w:pPr>
      <w:bookmarkStart w:id="77" w:name="h-9452-1"/>
      <w:bookmarkStart w:id="78" w:name="f-9452-1"/>
      <w:bookmarkStart w:id="79" w:name="f-9452"/>
      <w:bookmarkStart w:id="80" w:name="f-13204-22"/>
      <w:bookmarkEnd w:id="76"/>
      <w:r>
        <w:t>Warranties</w:t>
      </w:r>
      <w:bookmarkEnd w:id="77"/>
    </w:p>
    <w:p w14:paraId="5CC0DE56" w14:textId="77777777" w:rsidR="000029B9" w:rsidRDefault="002A2A01">
      <w:r>
        <w:t xml:space="preserve">Requirement: Submit warranties to </w:t>
      </w:r>
      <w:r>
        <w:rPr>
          <w:b/>
        </w:rPr>
        <w:t>COMPLETION</w:t>
      </w:r>
      <w:r>
        <w:t xml:space="preserve">, </w:t>
      </w:r>
      <w:r>
        <w:rPr>
          <w:b/>
        </w:rPr>
        <w:t>Warranties</w:t>
      </w:r>
      <w:r>
        <w:t>.</w:t>
      </w:r>
    </w:p>
    <w:p w14:paraId="6E1E7849" w14:textId="77777777" w:rsidR="000029B9" w:rsidRDefault="002A2A01">
      <w:pPr>
        <w:pStyle w:val="Heading3"/>
      </w:pPr>
      <w:bookmarkStart w:id="81" w:name="h-13204-23"/>
      <w:bookmarkStart w:id="82" w:name="f-13204-23"/>
      <w:bookmarkEnd w:id="78"/>
      <w:bookmarkEnd w:id="79"/>
      <w:bookmarkEnd w:id="80"/>
      <w:r>
        <w:t>Inspection</w:t>
      </w:r>
      <w:bookmarkEnd w:id="81"/>
    </w:p>
    <w:p w14:paraId="21F969B4" w14:textId="77777777" w:rsidR="000029B9" w:rsidRDefault="002A2A01">
      <w:pPr>
        <w:pStyle w:val="Heading4"/>
      </w:pPr>
      <w:bookmarkStart w:id="83" w:name="h-13204-24"/>
      <w:bookmarkStart w:id="84" w:name="f-13204-24"/>
      <w:bookmarkEnd w:id="82"/>
      <w:r>
        <w:t>Notice</w:t>
      </w:r>
      <w:bookmarkEnd w:id="83"/>
    </w:p>
    <w:p w14:paraId="7858E87E" w14:textId="77777777" w:rsidR="000029B9" w:rsidRDefault="002A2A01">
      <w:r>
        <w:t>Inspection: Give notice so that inspection may be made of the following:</w:t>
      </w:r>
    </w:p>
    <w:p w14:paraId="05DC1C45" w14:textId="77777777" w:rsidR="000029B9" w:rsidRDefault="002A2A01">
      <w:pPr>
        <w:pStyle w:val="NormalIndent"/>
      </w:pPr>
      <w:r>
        <w:t>Roof supports.</w:t>
      </w:r>
    </w:p>
    <w:p w14:paraId="68352528" w14:textId="77777777" w:rsidR="000029B9" w:rsidRDefault="002A2A01">
      <w:pPr>
        <w:pStyle w:val="NormalIndent"/>
      </w:pPr>
      <w:r>
        <w:t>Glazing products before they are installed.</w:t>
      </w:r>
    </w:p>
    <w:p w14:paraId="59DF622C" w14:textId="77777777" w:rsidR="000029B9" w:rsidRDefault="002A2A01">
      <w:pPr>
        <w:pStyle w:val="NormalIndent"/>
      </w:pPr>
      <w:r>
        <w:t>The parts of the roofing and roof plumbing installation before covering up or concealing.</w:t>
      </w:r>
    </w:p>
    <w:p w14:paraId="69C60860" w14:textId="77777777" w:rsidR="000029B9" w:rsidRDefault="002A2A01">
      <w:pPr>
        <w:pStyle w:val="Instructions"/>
      </w:pPr>
      <w:r>
        <w:t>Amend to suit the project, adding critical stage inspections required.</w:t>
      </w:r>
    </w:p>
    <w:p w14:paraId="6D3C3545" w14:textId="77777777" w:rsidR="000029B9" w:rsidRDefault="002A2A01">
      <w:pPr>
        <w:pStyle w:val="Instructions"/>
      </w:pPr>
      <w:r>
        <w:rPr>
          <w:b/>
        </w:rPr>
        <w:t>Hold points</w:t>
      </w:r>
      <w:r>
        <w:t>, if required, should be inserted here.</w:t>
      </w:r>
    </w:p>
    <w:p w14:paraId="39D49592" w14:textId="77777777" w:rsidR="000029B9" w:rsidRDefault="002A2A01">
      <w:pPr>
        <w:pStyle w:val="Heading2"/>
      </w:pPr>
      <w:bookmarkStart w:id="85" w:name="h-13203-1"/>
      <w:bookmarkStart w:id="86" w:name="f-13203-1"/>
      <w:bookmarkStart w:id="87" w:name="f-13203"/>
      <w:bookmarkEnd w:id="84"/>
      <w:bookmarkEnd w:id="25"/>
      <w:r>
        <w:t>Products</w:t>
      </w:r>
      <w:bookmarkEnd w:id="85"/>
    </w:p>
    <w:p w14:paraId="2B7AE578" w14:textId="77777777" w:rsidR="000029B9" w:rsidRDefault="002A2A01">
      <w:pPr>
        <w:pStyle w:val="Heading3"/>
      </w:pPr>
      <w:bookmarkStart w:id="88" w:name="h-13203-2"/>
      <w:bookmarkStart w:id="89" w:name="f-13203-2"/>
      <w:bookmarkEnd w:id="86"/>
      <w:r>
        <w:t>General</w:t>
      </w:r>
      <w:bookmarkEnd w:id="88"/>
    </w:p>
    <w:p w14:paraId="24C207DC" w14:textId="77777777" w:rsidR="000029B9" w:rsidRDefault="002A2A01">
      <w:pPr>
        <w:pStyle w:val="Heading4"/>
      </w:pPr>
      <w:bookmarkStart w:id="90" w:name="h-8385-2"/>
      <w:bookmarkStart w:id="91" w:name="f-8385-2"/>
      <w:bookmarkStart w:id="92" w:name="f-8385"/>
      <w:bookmarkStart w:id="93" w:name="f-13203-13203.1"/>
      <w:bookmarkEnd w:id="89"/>
      <w:r>
        <w:t>Product substitution</w:t>
      </w:r>
      <w:bookmarkEnd w:id="90"/>
    </w:p>
    <w:p w14:paraId="42B43F8A" w14:textId="77777777" w:rsidR="000029B9" w:rsidRDefault="002A2A01">
      <w:r>
        <w:t xml:space="preserve">Other products: Conform to </w:t>
      </w:r>
      <w:r>
        <w:rPr>
          <w:b/>
        </w:rPr>
        <w:t>SUBSTITUTIONS</w:t>
      </w:r>
      <w:r>
        <w:t xml:space="preserve"> in </w:t>
      </w:r>
      <w:r>
        <w:rPr>
          <w:i/>
        </w:rPr>
        <w:t>0171 General requirements</w:t>
      </w:r>
      <w:r>
        <w:t>.</w:t>
      </w:r>
    </w:p>
    <w:p w14:paraId="17F668F4" w14:textId="77777777" w:rsidR="000029B9" w:rsidRDefault="002A2A01">
      <w:pPr>
        <w:pStyle w:val="Instructions"/>
      </w:pPr>
      <w:bookmarkStart w:id="94" w:name="f-8385-3"/>
      <w:bookmarkEnd w:id="91"/>
      <w:r>
        <w:rPr>
          <w:b/>
        </w:rPr>
        <w:t>SUBSTITUTIONS</w:t>
      </w:r>
      <w:r>
        <w:t xml:space="preserve"> in </w:t>
      </w:r>
      <w:r>
        <w:rPr>
          <w:i/>
        </w:rPr>
        <w:t>0171 General requirements</w:t>
      </w:r>
      <w:r>
        <w:t xml:space="preserve"> sets out the submissions required if the contractor proposes alternative products. Refer also to NATSPEC TECHnote GEN 006 for more information on proprietary specification.</w:t>
      </w:r>
    </w:p>
    <w:p w14:paraId="6325079E" w14:textId="77777777" w:rsidR="000029B9" w:rsidRDefault="002A2A01">
      <w:pPr>
        <w:pStyle w:val="Heading4"/>
      </w:pPr>
      <w:bookmarkStart w:id="95" w:name="h-13203-13203.8"/>
      <w:bookmarkStart w:id="96" w:name="f-13203-13203.8"/>
      <w:bookmarkEnd w:id="94"/>
      <w:bookmarkEnd w:id="92"/>
      <w:bookmarkEnd w:id="93"/>
      <w:r>
        <w:t>Samples</w:t>
      </w:r>
      <w:bookmarkEnd w:id="95"/>
    </w:p>
    <w:p w14:paraId="1EA23455" w14:textId="77777777" w:rsidR="000029B9" w:rsidRDefault="002A2A01">
      <w:pPr>
        <w:pStyle w:val="Instructions"/>
      </w:pPr>
      <w:bookmarkStart w:id="97" w:name="f-7865-1"/>
      <w:bookmarkStart w:id="98" w:name="f-7865"/>
      <w:r>
        <w:t>Approved samples that define the acceptable limits of colour and texture variations are retained on site. If particular or additional samples are required, list them here.</w:t>
      </w:r>
    </w:p>
    <w:bookmarkEnd w:id="97"/>
    <w:bookmarkEnd w:id="98"/>
    <w:p w14:paraId="4FBE64FD" w14:textId="77777777" w:rsidR="000029B9" w:rsidRDefault="002A2A01">
      <w:r>
        <w:t>Requirement: Provide samples, photos or standard installation details of the following:</w:t>
      </w:r>
    </w:p>
    <w:p w14:paraId="56351C05" w14:textId="77777777" w:rsidR="000029B9" w:rsidRDefault="002A2A01">
      <w:pPr>
        <w:pStyle w:val="NormalIndent"/>
      </w:pPr>
      <w:r>
        <w:t>Trim and accessories with a colour finish.</w:t>
      </w:r>
    </w:p>
    <w:p w14:paraId="4E80CB0D" w14:textId="77777777" w:rsidR="000029B9" w:rsidRDefault="002A2A01">
      <w:pPr>
        <w:pStyle w:val="NormalIndent"/>
      </w:pPr>
      <w:r>
        <w:t>Panel metal finishes.</w:t>
      </w:r>
    </w:p>
    <w:p w14:paraId="3DFA8664" w14:textId="77777777" w:rsidR="000029B9" w:rsidRDefault="002A2A01">
      <w:pPr>
        <w:pStyle w:val="NormalIndent"/>
      </w:pPr>
      <w:r>
        <w:t>Custom profiled flashings and cappings.</w:t>
      </w:r>
    </w:p>
    <w:p w14:paraId="4F028DE8" w14:textId="77777777" w:rsidR="000029B9" w:rsidRDefault="002A2A01">
      <w:pPr>
        <w:pStyle w:val="NormalIndent"/>
      </w:pPr>
      <w:r>
        <w:t>Sealants.</w:t>
      </w:r>
    </w:p>
    <w:p w14:paraId="300AE67B" w14:textId="77777777" w:rsidR="000029B9" w:rsidRDefault="002A2A01">
      <w:pPr>
        <w:pStyle w:val="Heading4"/>
      </w:pPr>
      <w:bookmarkStart w:id="99" w:name="h-13203-3"/>
      <w:bookmarkStart w:id="100" w:name="f-13203-3"/>
      <w:bookmarkEnd w:id="96"/>
      <w:r>
        <w:t>Storage and handling</w:t>
      </w:r>
      <w:bookmarkEnd w:id="99"/>
    </w:p>
    <w:p w14:paraId="2D38D76C" w14:textId="77777777" w:rsidR="000029B9" w:rsidRDefault="002A2A01">
      <w:r>
        <w:t>Storage: To the manufacturer’s recommendations and as follows:</w:t>
      </w:r>
    </w:p>
    <w:p w14:paraId="78AD22CC" w14:textId="77777777" w:rsidR="000029B9" w:rsidRDefault="002A2A01">
      <w:pPr>
        <w:pStyle w:val="NormalIndent"/>
      </w:pPr>
      <w:r>
        <w:t>Keep clean, dry and unexposed to weather.</w:t>
      </w:r>
    </w:p>
    <w:p w14:paraId="251CE0C6" w14:textId="77777777" w:rsidR="000029B9" w:rsidRDefault="002A2A01">
      <w:pPr>
        <w:pStyle w:val="NormalIndent"/>
      </w:pPr>
      <w:r>
        <w:t>Protect materials including edges and surfaces from damage.</w:t>
      </w:r>
    </w:p>
    <w:p w14:paraId="5FE7DEB9" w14:textId="77777777" w:rsidR="000029B9" w:rsidRDefault="002A2A01">
      <w:pPr>
        <w:pStyle w:val="NormalIndent"/>
      </w:pPr>
      <w:r>
        <w:t>Do not drag metal sheets or panels across each other or over other materials.</w:t>
      </w:r>
    </w:p>
    <w:p w14:paraId="5D585465" w14:textId="77777777" w:rsidR="000029B9" w:rsidRDefault="002A2A01">
      <w:pPr>
        <w:pStyle w:val="NormalIndent"/>
      </w:pPr>
      <w:r>
        <w:t>Store off the ground, in sealed unopened packaging on a slightly sloped surface to prevent ponding on panel faces.</w:t>
      </w:r>
    </w:p>
    <w:p w14:paraId="20AA83D4" w14:textId="77777777" w:rsidR="000029B9" w:rsidRDefault="002A2A01">
      <w:r>
        <w:t>Storage area conditions: Allocate a safe and trade free area.</w:t>
      </w:r>
    </w:p>
    <w:p w14:paraId="48902D63" w14:textId="77777777" w:rsidR="000029B9" w:rsidRDefault="002A2A01">
      <w:pPr>
        <w:pStyle w:val="Heading4"/>
      </w:pPr>
      <w:bookmarkStart w:id="101" w:name="h-13182-1"/>
      <w:bookmarkStart w:id="102" w:name="f-13182-1"/>
      <w:bookmarkStart w:id="103" w:name="f-13182"/>
      <w:bookmarkStart w:id="104" w:name="f-13203-13203.2"/>
      <w:bookmarkEnd w:id="100"/>
      <w:r>
        <w:t>Product identification</w:t>
      </w:r>
      <w:bookmarkEnd w:id="101"/>
    </w:p>
    <w:p w14:paraId="5E2A12D8" w14:textId="77777777" w:rsidR="000029B9" w:rsidRDefault="002A2A01">
      <w:r>
        <w:t>General: Marked to show the following:</w:t>
      </w:r>
    </w:p>
    <w:p w14:paraId="0F21C72E" w14:textId="77777777" w:rsidR="000029B9" w:rsidRDefault="002A2A01">
      <w:pPr>
        <w:pStyle w:val="NormalIndent"/>
      </w:pPr>
      <w:r>
        <w:t>Manufacturer’s identification.</w:t>
      </w:r>
    </w:p>
    <w:p w14:paraId="1DE2F9F8" w14:textId="77777777" w:rsidR="000029B9" w:rsidRDefault="002A2A01">
      <w:pPr>
        <w:pStyle w:val="NormalIndent"/>
      </w:pPr>
      <w:r>
        <w:t>Product brand name.</w:t>
      </w:r>
    </w:p>
    <w:p w14:paraId="279C52CC" w14:textId="77777777" w:rsidR="000029B9" w:rsidRDefault="002A2A01">
      <w:pPr>
        <w:pStyle w:val="NormalIndent"/>
      </w:pPr>
      <w:r>
        <w:t>Product type.</w:t>
      </w:r>
    </w:p>
    <w:p w14:paraId="33211C53" w14:textId="77777777" w:rsidR="000029B9" w:rsidRDefault="002A2A01">
      <w:pPr>
        <w:pStyle w:val="NormalIndent"/>
      </w:pPr>
      <w:r>
        <w:t>Quantity.</w:t>
      </w:r>
    </w:p>
    <w:p w14:paraId="1848692E" w14:textId="77777777" w:rsidR="000029B9" w:rsidRDefault="002A2A01">
      <w:pPr>
        <w:pStyle w:val="NormalIndent"/>
      </w:pPr>
      <w:r>
        <w:t>Product reference code and batch number.</w:t>
      </w:r>
    </w:p>
    <w:p w14:paraId="2CF7D910" w14:textId="77777777" w:rsidR="000029B9" w:rsidRDefault="002A2A01">
      <w:pPr>
        <w:pStyle w:val="NormalIndent"/>
      </w:pPr>
      <w:r>
        <w:lastRenderedPageBreak/>
        <w:t>Date of manufacture.</w:t>
      </w:r>
    </w:p>
    <w:p w14:paraId="3B4EFC00" w14:textId="77777777" w:rsidR="000029B9" w:rsidRDefault="002A2A01">
      <w:pPr>
        <w:pStyle w:val="Instructions"/>
      </w:pPr>
      <w:r>
        <w:t>Edit the list to suit the project or delete if not required.</w:t>
      </w:r>
    </w:p>
    <w:p w14:paraId="602666E3" w14:textId="77777777" w:rsidR="000029B9" w:rsidRDefault="002A2A01">
      <w:pPr>
        <w:pStyle w:val="Heading3"/>
      </w:pPr>
      <w:bookmarkStart w:id="105" w:name="h-13203-5"/>
      <w:bookmarkStart w:id="106" w:name="f-13203-5"/>
      <w:bookmarkEnd w:id="102"/>
      <w:bookmarkEnd w:id="103"/>
      <w:bookmarkEnd w:id="104"/>
      <w:r>
        <w:t>FIRE PERFORMANCE</w:t>
      </w:r>
      <w:bookmarkEnd w:id="105"/>
    </w:p>
    <w:p w14:paraId="3C45F8F8" w14:textId="77777777" w:rsidR="000029B9" w:rsidRDefault="002A2A01">
      <w:pPr>
        <w:pStyle w:val="Heading4"/>
      </w:pPr>
      <w:bookmarkStart w:id="107" w:name="h-13203-6"/>
      <w:bookmarkStart w:id="108" w:name="f-13203-6"/>
      <w:bookmarkEnd w:id="106"/>
      <w:r>
        <w:t>Combustibility</w:t>
      </w:r>
      <w:bookmarkEnd w:id="107"/>
    </w:p>
    <w:p w14:paraId="636D0826" w14:textId="77777777" w:rsidR="000029B9" w:rsidRDefault="002A2A01">
      <w:r>
        <w:t>Roofing: Tested to AS 1530.1 (1994).</w:t>
      </w:r>
    </w:p>
    <w:p w14:paraId="68DE93A3" w14:textId="77777777" w:rsidR="000029B9" w:rsidRDefault="002A2A01">
      <w:pPr>
        <w:pStyle w:val="Heading4"/>
      </w:pPr>
      <w:bookmarkStart w:id="109" w:name="h-13203-7"/>
      <w:bookmarkStart w:id="110" w:name="f-13203-7"/>
      <w:bookmarkEnd w:id="108"/>
      <w:r>
        <w:t>Fire hazard properties</w:t>
      </w:r>
      <w:bookmarkEnd w:id="109"/>
    </w:p>
    <w:p w14:paraId="3DD2BB64" w14:textId="77777777" w:rsidR="000029B9" w:rsidRDefault="002A2A01">
      <w:pPr>
        <w:pStyle w:val="Instructions"/>
      </w:pPr>
      <w:r>
        <w:t>See NATSPEC TECHnote DES 003 for more information on the fire hazard properties of insulation materials and NATSPEC TECHnote DES 020 on fire behaviour of building materials and assemblies. See also BCA (2022) Table S7C7.</w:t>
      </w:r>
    </w:p>
    <w:p w14:paraId="586BC9BD" w14:textId="77777777" w:rsidR="000029B9" w:rsidRDefault="002A2A01">
      <w:pPr>
        <w:pStyle w:val="Instructions"/>
      </w:pPr>
      <w:r>
        <w:t>ASKIN</w:t>
      </w:r>
      <w:r>
        <w:rPr>
          <w:vertAlign w:val="superscript"/>
        </w:rPr>
        <w:t>®</w:t>
      </w:r>
      <w:r>
        <w:t xml:space="preserve"> can provide Branz, FM and CSIRO tests reports on request.</w:t>
      </w:r>
    </w:p>
    <w:p w14:paraId="3A272C68" w14:textId="77777777" w:rsidR="000029B9" w:rsidRDefault="002A2A01">
      <w:pPr>
        <w:pStyle w:val="Instructions"/>
      </w:pPr>
      <w:r>
        <w:t xml:space="preserve">The FM Approvals certification mark is intended to verify that the products described meet FM Approvals’ stated conditions of performance, safety and quality useful to the ends of property conservation. Visit </w:t>
      </w:r>
      <w:hyperlink r:id="rId18" w:history="1">
        <w:r>
          <w:t>www.fmglobal.com</w:t>
        </w:r>
      </w:hyperlink>
      <w:r>
        <w:t xml:space="preserve"> for further information.</w:t>
      </w:r>
    </w:p>
    <w:p w14:paraId="0BDF55F8" w14:textId="77777777" w:rsidR="000029B9" w:rsidRDefault="002A2A01">
      <w:r>
        <w:t>Group number: To BCA (2022) Spec 7 and AS 5637.1 (2015).</w:t>
      </w:r>
    </w:p>
    <w:p w14:paraId="11F1C9D0" w14:textId="77777777" w:rsidR="000029B9" w:rsidRDefault="002A2A01">
      <w:pPr>
        <w:pStyle w:val="Instructions"/>
      </w:pPr>
      <w:r>
        <w:t>ASKIN</w:t>
      </w:r>
      <w:r>
        <w:rPr>
          <w:vertAlign w:val="superscript"/>
        </w:rPr>
        <w:t>®</w:t>
      </w:r>
      <w:r>
        <w:t xml:space="preserve"> XFLAM Performance Panel is a Group 1 Material conforming to BCA (2022) Spec 7.</w:t>
      </w:r>
    </w:p>
    <w:p w14:paraId="03D7E551" w14:textId="77777777" w:rsidR="000029B9" w:rsidRDefault="002A2A01">
      <w:pPr>
        <w:pStyle w:val="Instructions"/>
      </w:pPr>
      <w:r>
        <w:t xml:space="preserve">Group number: Refer to BCA (2022) Table S7C4 which has </w:t>
      </w:r>
      <w:r>
        <w:rPr>
          <w:i/>
        </w:rPr>
        <w:t>group number</w:t>
      </w:r>
      <w:r>
        <w:t xml:space="preserve"> requirements for wall and ceiling linings. Materials used as a finish, surface, lining, or attachment to a wall or ceiling must be a Group 1, 2 or 3 material used in conformance with BCA (2022) Table S7C4.</w:t>
      </w:r>
    </w:p>
    <w:p w14:paraId="0C85031C" w14:textId="77777777" w:rsidR="000029B9" w:rsidRDefault="002A2A01">
      <w:pPr>
        <w:pStyle w:val="Instructions"/>
      </w:pPr>
      <w:r>
        <w:t xml:space="preserve">Non-sprinklered buildings: Wall and ceiling linings must either have an </w:t>
      </w:r>
      <w:r>
        <w:rPr>
          <w:i/>
        </w:rPr>
        <w:t>average specific extinction area</w:t>
      </w:r>
      <w:r>
        <w:t xml:space="preserve"> less than 250 m</w:t>
      </w:r>
      <w:r>
        <w:rPr>
          <w:vertAlign w:val="superscript"/>
        </w:rPr>
        <w:t>2</w:t>
      </w:r>
      <w:r>
        <w:t xml:space="preserve">/kg or a </w:t>
      </w:r>
      <w:r>
        <w:rPr>
          <w:i/>
        </w:rPr>
        <w:t>smoke growth rate index</w:t>
      </w:r>
      <w:r>
        <w:t xml:space="preserve"> not more than 100 as determined by AS 5637.1 (2015).</w:t>
      </w:r>
    </w:p>
    <w:p w14:paraId="65D502DD" w14:textId="77777777" w:rsidR="000029B9" w:rsidRDefault="002A2A01">
      <w:pPr>
        <w:pStyle w:val="Instructions"/>
      </w:pPr>
      <w:r>
        <w:t>Refer to NATSPEC TECHnote DES 020 for information on fire hazard properties.</w:t>
      </w:r>
    </w:p>
    <w:p w14:paraId="37DBD33E" w14:textId="77777777" w:rsidR="000029B9" w:rsidRDefault="002A2A01">
      <w:r>
        <w:t>Fire-resistance level: Test to AS 1530.4 (2014).</w:t>
      </w:r>
    </w:p>
    <w:p w14:paraId="0743CE23" w14:textId="77777777" w:rsidR="000029B9" w:rsidRDefault="002A2A01">
      <w:pPr>
        <w:pStyle w:val="Instructions"/>
      </w:pPr>
      <w:r>
        <w:t>Refer to NATSPEC TECHnote DES 020 for information on fire-resistance levels.</w:t>
      </w:r>
    </w:p>
    <w:p w14:paraId="4F47DBAC" w14:textId="77777777" w:rsidR="000029B9" w:rsidRDefault="002A2A01">
      <w:r>
        <w:t>Insulation materials: Tested to AS/NZS 1530.3 (1999). Fire hazard indices as follows:</w:t>
      </w:r>
    </w:p>
    <w:p w14:paraId="12C32FDA" w14:textId="77777777" w:rsidR="000029B9" w:rsidRDefault="002A2A01">
      <w:pPr>
        <w:pStyle w:val="NormalIndent"/>
      </w:pPr>
      <w:r>
        <w:t>Spread-of-Flame Index: 0.</w:t>
      </w:r>
    </w:p>
    <w:p w14:paraId="650F73EB" w14:textId="77777777" w:rsidR="000029B9" w:rsidRDefault="002A2A01">
      <w:pPr>
        <w:pStyle w:val="Instructions"/>
      </w:pPr>
      <w:r>
        <w:t>Askin XFLAM 50-300 mm panels with G300 steel skins tested to AS/NZS 1530.3 (1999).</w:t>
      </w:r>
    </w:p>
    <w:p w14:paraId="1CDEE147" w14:textId="77777777" w:rsidR="000029B9" w:rsidRDefault="002A2A01">
      <w:pPr>
        <w:pStyle w:val="Instructions"/>
      </w:pPr>
      <w:r>
        <w:t>Spread-of-Flame Index:</w:t>
      </w:r>
    </w:p>
    <w:p w14:paraId="2D7531A4" w14:textId="77777777" w:rsidR="000029B9" w:rsidRDefault="002A2A01">
      <w:pPr>
        <w:pStyle w:val="Instructionsindent"/>
      </w:pPr>
      <w:r>
        <w:t>ASKIN</w:t>
      </w:r>
      <w:r>
        <w:rPr>
          <w:vertAlign w:val="superscript"/>
        </w:rPr>
        <w:t>®</w:t>
      </w:r>
      <w:r>
        <w:t xml:space="preserve"> AZ150/AM100: 0.</w:t>
      </w:r>
    </w:p>
    <w:p w14:paraId="03FE3A0C" w14:textId="77777777" w:rsidR="000029B9" w:rsidRDefault="002A2A01">
      <w:pPr>
        <w:pStyle w:val="Instructionsindent"/>
      </w:pPr>
      <w:r>
        <w:t>ASKIN</w:t>
      </w:r>
      <w:r>
        <w:rPr>
          <w:vertAlign w:val="superscript"/>
        </w:rPr>
        <w:t>®</w:t>
      </w:r>
      <w:r>
        <w:t xml:space="preserve"> Z275: 0.</w:t>
      </w:r>
    </w:p>
    <w:p w14:paraId="4B058D30" w14:textId="77777777" w:rsidR="000029B9" w:rsidRDefault="002A2A01">
      <w:pPr>
        <w:pStyle w:val="Instructionsindent"/>
      </w:pPr>
      <w:r>
        <w:t>ASKIN</w:t>
      </w:r>
      <w:r>
        <w:rPr>
          <w:vertAlign w:val="superscript"/>
        </w:rPr>
        <w:t>®</w:t>
      </w:r>
      <w:r>
        <w:t xml:space="preserve"> PVDF: 0.</w:t>
      </w:r>
    </w:p>
    <w:p w14:paraId="2F06586F" w14:textId="77777777" w:rsidR="000029B9" w:rsidRDefault="002A2A01">
      <w:pPr>
        <w:pStyle w:val="NormalIndent"/>
      </w:pPr>
      <w:r>
        <w:t>Smoke-Developed Index: ≤ 3.</w:t>
      </w:r>
    </w:p>
    <w:p w14:paraId="217B66AE" w14:textId="77777777" w:rsidR="000029B9" w:rsidRDefault="002A2A01">
      <w:pPr>
        <w:pStyle w:val="Instructions"/>
      </w:pPr>
      <w:r>
        <w:t>Askin XFLAM 50-300 mm panels with G300 steel skins tested to AS/NZS 1530.3 (1999).</w:t>
      </w:r>
    </w:p>
    <w:p w14:paraId="161ED836" w14:textId="77777777" w:rsidR="000029B9" w:rsidRDefault="002A2A01">
      <w:pPr>
        <w:pStyle w:val="Instructions"/>
      </w:pPr>
      <w:r>
        <w:t>Smoke-Developed Index:</w:t>
      </w:r>
    </w:p>
    <w:p w14:paraId="38594F88" w14:textId="77777777" w:rsidR="000029B9" w:rsidRDefault="002A2A01">
      <w:pPr>
        <w:pStyle w:val="Instructionsindent"/>
      </w:pPr>
      <w:r>
        <w:t>ASKIN</w:t>
      </w:r>
      <w:r>
        <w:rPr>
          <w:vertAlign w:val="superscript"/>
        </w:rPr>
        <w:t>®</w:t>
      </w:r>
      <w:r>
        <w:t xml:space="preserve"> AZ150/AM100: 3.</w:t>
      </w:r>
    </w:p>
    <w:p w14:paraId="554CEBEC" w14:textId="77777777" w:rsidR="000029B9" w:rsidRDefault="002A2A01">
      <w:pPr>
        <w:pStyle w:val="Instructionsindent"/>
      </w:pPr>
      <w:r>
        <w:t>ASKIN</w:t>
      </w:r>
      <w:r>
        <w:rPr>
          <w:vertAlign w:val="superscript"/>
        </w:rPr>
        <w:t>®</w:t>
      </w:r>
      <w:r>
        <w:t xml:space="preserve"> Z275: 3.</w:t>
      </w:r>
    </w:p>
    <w:p w14:paraId="03039C92" w14:textId="77777777" w:rsidR="000029B9" w:rsidRDefault="002A2A01">
      <w:pPr>
        <w:pStyle w:val="Instructionsindent"/>
      </w:pPr>
      <w:r>
        <w:t>ASKIN</w:t>
      </w:r>
      <w:r>
        <w:rPr>
          <w:vertAlign w:val="superscript"/>
        </w:rPr>
        <w:t>®</w:t>
      </w:r>
      <w:r>
        <w:t xml:space="preserve"> PVDF: 3.</w:t>
      </w:r>
    </w:p>
    <w:p w14:paraId="3C9A4CBB" w14:textId="77777777" w:rsidR="000029B9" w:rsidRDefault="002A2A01">
      <w:pPr>
        <w:pStyle w:val="Heading3"/>
      </w:pPr>
      <w:bookmarkStart w:id="111" w:name="h-13203-8"/>
      <w:bookmarkStart w:id="112" w:name="f-13203-8"/>
      <w:bookmarkEnd w:id="110"/>
      <w:r>
        <w:t>ASKIN</w:t>
      </w:r>
      <w:r>
        <w:rPr>
          <w:vertAlign w:val="superscript"/>
        </w:rPr>
        <w:t>®</w:t>
      </w:r>
      <w:r>
        <w:t xml:space="preserve"> XFLAM roofing system</w:t>
      </w:r>
      <w:bookmarkEnd w:id="111"/>
    </w:p>
    <w:p w14:paraId="067E648D" w14:textId="77777777" w:rsidR="000029B9" w:rsidRDefault="002A2A01">
      <w:pPr>
        <w:pStyle w:val="Heading4"/>
      </w:pPr>
      <w:bookmarkStart w:id="113" w:name="h-13203-9"/>
      <w:bookmarkStart w:id="114" w:name="f-13203-9"/>
      <w:bookmarkEnd w:id="112"/>
      <w:r>
        <w:t>General</w:t>
      </w:r>
      <w:bookmarkEnd w:id="113"/>
    </w:p>
    <w:p w14:paraId="39E42BB2" w14:textId="77777777" w:rsidR="000029B9" w:rsidRDefault="002A2A01">
      <w:r>
        <w:t>Description: Proprietary panel roofing system comprising manufactured, prefinished structural composite panels with metal faces bonded to each side of an insulating, ASKIN</w:t>
      </w:r>
      <w:r>
        <w:rPr>
          <w:vertAlign w:val="superscript"/>
        </w:rPr>
        <w:t>®</w:t>
      </w:r>
      <w:r>
        <w:t xml:space="preserve"> XFLAM core.</w:t>
      </w:r>
    </w:p>
    <w:p w14:paraId="016D2788" w14:textId="77777777" w:rsidR="000029B9" w:rsidRDefault="002A2A01">
      <w:pPr>
        <w:pStyle w:val="Heading4"/>
      </w:pPr>
      <w:bookmarkStart w:id="115" w:name="h-13203-10"/>
      <w:bookmarkStart w:id="116" w:name="f-13203-10"/>
      <w:bookmarkEnd w:id="114"/>
      <w:r>
        <w:t>Standards</w:t>
      </w:r>
      <w:bookmarkEnd w:id="115"/>
    </w:p>
    <w:p w14:paraId="5392340B" w14:textId="77777777" w:rsidR="000029B9" w:rsidRDefault="002A2A01">
      <w:r>
        <w:t>Design, installation and materials: To AS 1562.1 (2018).</w:t>
      </w:r>
    </w:p>
    <w:p w14:paraId="2AE36736" w14:textId="77777777" w:rsidR="000029B9" w:rsidRDefault="002A2A01">
      <w:pPr>
        <w:pStyle w:val="Heading4"/>
      </w:pPr>
      <w:bookmarkStart w:id="117" w:name="h-13203-12"/>
      <w:bookmarkStart w:id="118" w:name="f-13203-12"/>
      <w:bookmarkEnd w:id="116"/>
      <w:r>
        <w:t>Insulation blowing agents</w:t>
      </w:r>
      <w:bookmarkEnd w:id="117"/>
    </w:p>
    <w:p w14:paraId="70FB400E" w14:textId="77777777" w:rsidR="000029B9" w:rsidRDefault="002A2A01">
      <w:r>
        <w:t xml:space="preserve">Restricted agents: Conform to PRODUCTS AND MATERIALS, </w:t>
      </w:r>
      <w:r>
        <w:rPr>
          <w:b/>
        </w:rPr>
        <w:t>GENERAL</w:t>
      </w:r>
      <w:r>
        <w:t xml:space="preserve">, </w:t>
      </w:r>
      <w:r>
        <w:rPr>
          <w:b/>
        </w:rPr>
        <w:t>Prohibited materials</w:t>
      </w:r>
      <w:r>
        <w:t xml:space="preserve"> in </w:t>
      </w:r>
      <w:r>
        <w:rPr>
          <w:i/>
        </w:rPr>
        <w:t>0171 General requirements</w:t>
      </w:r>
      <w:r>
        <w:t>.</w:t>
      </w:r>
    </w:p>
    <w:p w14:paraId="71D55730" w14:textId="77777777" w:rsidR="000029B9" w:rsidRDefault="002A2A01">
      <w:pPr>
        <w:pStyle w:val="Heading4"/>
      </w:pPr>
      <w:bookmarkStart w:id="119" w:name="h-13203-13203.3"/>
      <w:bookmarkStart w:id="120" w:name="f-13203-13203.3"/>
      <w:bookmarkEnd w:id="118"/>
      <w:r>
        <w:t>ASKIN</w:t>
      </w:r>
      <w:r>
        <w:rPr>
          <w:vertAlign w:val="superscript"/>
        </w:rPr>
        <w:t>®</w:t>
      </w:r>
      <w:r>
        <w:t xml:space="preserve"> XFLAM Panel insulation core</w:t>
      </w:r>
      <w:bookmarkEnd w:id="119"/>
    </w:p>
    <w:p w14:paraId="207EC141" w14:textId="77777777" w:rsidR="000029B9" w:rsidRDefault="002A2A01">
      <w:r>
        <w:t>Material: Syntactic foam sheet with Factory Mutual certification to FM 4471 (2010), FM 4880 (2017) and FM 4881 (2017) and FM 4882 (2021).</w:t>
      </w:r>
    </w:p>
    <w:p w14:paraId="39C894FC" w14:textId="77777777" w:rsidR="000029B9" w:rsidRDefault="002A2A01">
      <w:pPr>
        <w:pStyle w:val="Instructions"/>
      </w:pPr>
      <w:r>
        <w:t>ASKIN</w:t>
      </w:r>
      <w:r>
        <w:rPr>
          <w:vertAlign w:val="superscript"/>
        </w:rPr>
        <w:t>®</w:t>
      </w:r>
      <w:r>
        <w:t xml:space="preserve"> XFLAM is a market leading, insurer endorsed, innovative product. It is a syntactic foam with excellent mechanical properties, superior insulation values, low toxicity and is completely recyclable. ASKIN</w:t>
      </w:r>
      <w:r>
        <w:rPr>
          <w:vertAlign w:val="superscript"/>
        </w:rPr>
        <w:t>®</w:t>
      </w:r>
      <w:r>
        <w:t xml:space="preserve"> XFLAM achieves a high insulation rating to easily achieve BCA (2022) Section J compliance (R-Values of 1.5 to 8.10 m²K/W). The high insulation value reduces the energy costs required for maintaining a comfortable and efficient environment within the building. ASKIN</w:t>
      </w:r>
      <w:r>
        <w:rPr>
          <w:vertAlign w:val="superscript"/>
        </w:rPr>
        <w:t>®</w:t>
      </w:r>
      <w:r>
        <w:t xml:space="preserve"> XFLAM Performance </w:t>
      </w:r>
      <w:r>
        <w:lastRenderedPageBreak/>
        <w:t>Panels achieve FM acc</w:t>
      </w:r>
      <w:r>
        <w:t>reditation in all four relevant certifications for Insulated Panel Systems – FM 4471 (2010), FM 4880 (2017), FM 4881 (2017) and FM 4882 (2021). These Approvals cover full scale fire, severe hail, and hurricane conditions.</w:t>
      </w:r>
    </w:p>
    <w:p w14:paraId="5F084E21" w14:textId="77777777" w:rsidR="000029B9" w:rsidRDefault="002A2A01">
      <w:pPr>
        <w:pStyle w:val="Instructions"/>
      </w:pPr>
      <w:r>
        <w:t>Application: Recommended for general commercial construction, specifically coolstores, supermarkets, municipal facilities, schools hospitals, food and drug manufacture, storage, distribution and cold chain.</w:t>
      </w:r>
    </w:p>
    <w:p w14:paraId="5CAA25DF" w14:textId="77777777" w:rsidR="000029B9" w:rsidRDefault="002A2A01">
      <w:pPr>
        <w:pStyle w:val="Heading4"/>
      </w:pPr>
      <w:bookmarkStart w:id="121" w:name="h-13203-13"/>
      <w:bookmarkStart w:id="122" w:name="f-13203-13"/>
      <w:bookmarkEnd w:id="120"/>
      <w:r>
        <w:t>Internal and external skins</w:t>
      </w:r>
      <w:bookmarkEnd w:id="121"/>
    </w:p>
    <w:p w14:paraId="067BCCB5" w14:textId="77777777" w:rsidR="000029B9" w:rsidRDefault="002A2A01">
      <w:pPr>
        <w:pStyle w:val="Instructions"/>
      </w:pPr>
      <w:r>
        <w:t xml:space="preserve">Document requirements in the </w:t>
      </w:r>
      <w:r>
        <w:rPr>
          <w:b/>
        </w:rPr>
        <w:t>ASKIN® XFLAM roofing system schedule</w:t>
      </w:r>
      <w:r>
        <w:t>. If there is only one type, delete alternatives. Other options are available. Contact your local ASKIN</w:t>
      </w:r>
      <w:r>
        <w:rPr>
          <w:vertAlign w:val="superscript"/>
        </w:rPr>
        <w:t>®</w:t>
      </w:r>
      <w:r>
        <w:t xml:space="preserve"> sales representative to discuss your project requirements.</w:t>
      </w:r>
    </w:p>
    <w:p w14:paraId="5668F66C" w14:textId="77777777" w:rsidR="000029B9" w:rsidRDefault="002A2A01">
      <w:r>
        <w:t>Skin material and thickness: As documented.</w:t>
      </w:r>
    </w:p>
    <w:p w14:paraId="13C26FB1" w14:textId="77777777" w:rsidR="000029B9" w:rsidRDefault="002A2A01">
      <w:pPr>
        <w:pStyle w:val="Instructions"/>
      </w:pPr>
      <w:r>
        <w:t>The standard external skin material is 0.5 mm AM100 colour coated steel. The standard internal skin is 0.4 mm Z275 color coated steel. AS150, PVDF or ASKIN</w:t>
      </w:r>
      <w:r>
        <w:rPr>
          <w:vertAlign w:val="superscript"/>
        </w:rPr>
        <w:t>®</w:t>
      </w:r>
      <w:r>
        <w:t xml:space="preserve"> 200 Plus are available for alternate performance. All Colorbond</w:t>
      </w:r>
      <w:r>
        <w:rPr>
          <w:vertAlign w:val="superscript"/>
        </w:rPr>
        <w:t>®</w:t>
      </w:r>
      <w:r>
        <w:t xml:space="preserve"> colours or Printech</w:t>
      </w:r>
      <w:r>
        <w:rPr>
          <w:vertAlign w:val="superscript"/>
        </w:rPr>
        <w:t>®</w:t>
      </w:r>
      <w:r>
        <w:t xml:space="preserve"> (PVDF) steel are available. The available skin thicknesses are 0.4, 0.5 or 0.6 mm depending on requirements for structural performance and fire resistance. Other options are available. Contact your local ASKIN</w:t>
      </w:r>
      <w:r>
        <w:rPr>
          <w:vertAlign w:val="superscript"/>
        </w:rPr>
        <w:t>®</w:t>
      </w:r>
      <w:r>
        <w:t xml:space="preserve"> sales representative to discuss your project requirements.</w:t>
      </w:r>
    </w:p>
    <w:p w14:paraId="2543A6B4" w14:textId="77777777" w:rsidR="000029B9" w:rsidRDefault="002A2A01">
      <w:r>
        <w:t>Factory pre-coating: Polyester to a dry film thickness of 25 μm.</w:t>
      </w:r>
    </w:p>
    <w:p w14:paraId="2F5F1338" w14:textId="77777777" w:rsidR="000029B9" w:rsidRDefault="002A2A01">
      <w:pPr>
        <w:pStyle w:val="Instructions"/>
      </w:pPr>
      <w:r>
        <w:t>Colorbond</w:t>
      </w:r>
      <w:r>
        <w:rPr>
          <w:vertAlign w:val="superscript"/>
        </w:rPr>
        <w:t>®</w:t>
      </w:r>
      <w:r>
        <w:t xml:space="preserve"> Surfmist</w:t>
      </w:r>
      <w:r>
        <w:rPr>
          <w:vertAlign w:val="superscript"/>
        </w:rPr>
        <w:t>®</w:t>
      </w:r>
      <w:r>
        <w:t xml:space="preserve"> is standard. All Colorbond</w:t>
      </w:r>
      <w:r>
        <w:rPr>
          <w:vertAlign w:val="superscript"/>
        </w:rPr>
        <w:t>®</w:t>
      </w:r>
      <w:r>
        <w:t xml:space="preserve"> or Printech</w:t>
      </w:r>
      <w:r>
        <w:rPr>
          <w:vertAlign w:val="superscript"/>
        </w:rPr>
        <w:t>®</w:t>
      </w:r>
      <w:r>
        <w:t xml:space="preserve"> (PVDF) colours are available. Other options are available. Contact your local ASKIN</w:t>
      </w:r>
      <w:r>
        <w:rPr>
          <w:vertAlign w:val="superscript"/>
        </w:rPr>
        <w:t>®</w:t>
      </w:r>
      <w:r>
        <w:t xml:space="preserve"> sales representative to discuss your project requirements.</w:t>
      </w:r>
    </w:p>
    <w:p w14:paraId="6D711E49" w14:textId="77777777" w:rsidR="000029B9" w:rsidRDefault="002A2A01">
      <w:r>
        <w:t>Internal skins for highly corrosive conditions (AQUATIC): ASKIN</w:t>
      </w:r>
      <w:r>
        <w:rPr>
          <w:vertAlign w:val="superscript"/>
        </w:rPr>
        <w:t>®</w:t>
      </w:r>
      <w:r>
        <w:t xml:space="preserve"> 200</w:t>
      </w:r>
      <w:r>
        <w:rPr>
          <w:vertAlign w:val="superscript"/>
        </w:rPr>
        <w:t>®</w:t>
      </w:r>
      <w:r>
        <w:t xml:space="preserve"> Plus.</w:t>
      </w:r>
    </w:p>
    <w:p w14:paraId="27A3D9A5" w14:textId="77777777" w:rsidR="000029B9" w:rsidRDefault="002A2A01">
      <w:pPr>
        <w:pStyle w:val="Instructions"/>
      </w:pPr>
      <w:r>
        <w:t>The integrated plastisol 200 mm coating is durable, abrasion-resistant and provides outstanding colour retention and corrosion resistance for the lifetime of the building. Other options are available. Contact your local ASKIN</w:t>
      </w:r>
      <w:r>
        <w:rPr>
          <w:vertAlign w:val="superscript"/>
        </w:rPr>
        <w:t>®</w:t>
      </w:r>
      <w:r>
        <w:t xml:space="preserve"> sales representative to discuss your project requirements.</w:t>
      </w:r>
    </w:p>
    <w:p w14:paraId="53E163FC" w14:textId="77777777" w:rsidR="000029B9" w:rsidRDefault="002A2A01">
      <w:r>
        <w:t>Profile: Internal and external panel profiles as documented.</w:t>
      </w:r>
    </w:p>
    <w:p w14:paraId="08C59A9C" w14:textId="77777777" w:rsidR="000029B9" w:rsidRDefault="002A2A01">
      <w:pPr>
        <w:pStyle w:val="Instructions"/>
      </w:pPr>
      <w:r>
        <w:t>Standard internal liner profile is flat. Other profiles are available on request. Various secondary profiling available on request e.g. Silkline ribs mesa, essentially a flat panel with a skin impression as opposed to a deep profile, like Metric.</w:t>
      </w:r>
    </w:p>
    <w:p w14:paraId="1FC900E8" w14:textId="77777777" w:rsidR="000029B9" w:rsidRDefault="002A2A01">
      <w:pPr>
        <w:pStyle w:val="Heading4"/>
      </w:pPr>
      <w:bookmarkStart w:id="123" w:name="h-13203-13203.4"/>
      <w:bookmarkStart w:id="124" w:name="f-13203-13203.4"/>
      <w:bookmarkEnd w:id="122"/>
      <w:r>
        <w:t>Dimensions</w:t>
      </w:r>
      <w:bookmarkEnd w:id="123"/>
    </w:p>
    <w:p w14:paraId="7D347A87" w14:textId="77777777" w:rsidR="000029B9" w:rsidRDefault="002A2A01">
      <w:pPr>
        <w:pStyle w:val="Instructions"/>
      </w:pPr>
      <w:r>
        <w:t>ASKIN</w:t>
      </w:r>
      <w:r>
        <w:rPr>
          <w:vertAlign w:val="superscript"/>
        </w:rPr>
        <w:t>®</w:t>
      </w:r>
      <w:r>
        <w:t xml:space="preserve"> XFLAM Performance Panels are available in lengths up to 25 m. Other options are available. Contact your local ASKIN</w:t>
      </w:r>
      <w:r>
        <w:rPr>
          <w:vertAlign w:val="superscript"/>
        </w:rPr>
        <w:t>®</w:t>
      </w:r>
      <w:r>
        <w:t xml:space="preserve"> sales representative to discuss your project requirements.</w:t>
      </w:r>
    </w:p>
    <w:p w14:paraId="614D7A5D" w14:textId="77777777" w:rsidR="000029B9" w:rsidRDefault="002A2A01">
      <w:r>
        <w:t>Panel thickness: As documented.</w:t>
      </w:r>
    </w:p>
    <w:p w14:paraId="745C1C39" w14:textId="77777777" w:rsidR="000029B9" w:rsidRDefault="002A2A01">
      <w:pPr>
        <w:pStyle w:val="Instructions"/>
      </w:pPr>
      <w:r>
        <w:t xml:space="preserve">Document thickness in the </w:t>
      </w:r>
      <w:r>
        <w:rPr>
          <w:b/>
        </w:rPr>
        <w:t>ASKIN</w:t>
      </w:r>
      <w:r>
        <w:rPr>
          <w:b/>
          <w:vertAlign w:val="superscript"/>
        </w:rPr>
        <w:t>®</w:t>
      </w:r>
      <w:r>
        <w:rPr>
          <w:b/>
        </w:rPr>
        <w:t xml:space="preserve"> XFLAM roofing system schedule</w:t>
      </w:r>
      <w:r>
        <w:t>. ASKIN</w:t>
      </w:r>
      <w:r>
        <w:rPr>
          <w:vertAlign w:val="superscript"/>
        </w:rPr>
        <w:t>®</w:t>
      </w:r>
      <w:r>
        <w:t xml:space="preserve"> XFLAM Performance Panels are available in thicknesses from 50 to 300 mm in 25 mm increments. Thickness is dictated by insulation, structural capacity and fire performance required. Contact ASKIN</w:t>
      </w:r>
      <w:r>
        <w:rPr>
          <w:vertAlign w:val="superscript"/>
        </w:rPr>
        <w:t>®</w:t>
      </w:r>
      <w:r>
        <w:t xml:space="preserve"> to discuss your project requirements. Other options are available. Contact your local ASKIN</w:t>
      </w:r>
      <w:r>
        <w:rPr>
          <w:vertAlign w:val="superscript"/>
        </w:rPr>
        <w:t>®</w:t>
      </w:r>
      <w:r>
        <w:t xml:space="preserve"> sales representative to discuss your project requirements.</w:t>
      </w:r>
    </w:p>
    <w:p w14:paraId="0CB399C4" w14:textId="77777777" w:rsidR="000029B9" w:rsidRDefault="002A2A01">
      <w:r>
        <w:t>Panel width:</w:t>
      </w:r>
    </w:p>
    <w:p w14:paraId="611EACC6" w14:textId="77777777" w:rsidR="000029B9" w:rsidRDefault="002A2A01">
      <w:pPr>
        <w:pStyle w:val="NormalIndent"/>
      </w:pPr>
      <w:r>
        <w:t>Unideck module width: 1200 mm.</w:t>
      </w:r>
    </w:p>
    <w:p w14:paraId="70D70716" w14:textId="77777777" w:rsidR="000029B9" w:rsidRDefault="002A2A01">
      <w:pPr>
        <w:pStyle w:val="NormalIndent"/>
      </w:pPr>
      <w:r>
        <w:t>Metric module width: 1000 mm.</w:t>
      </w:r>
    </w:p>
    <w:p w14:paraId="0437CB0F" w14:textId="77777777" w:rsidR="000029B9" w:rsidRDefault="002A2A01">
      <w:pPr>
        <w:pStyle w:val="NormalIndent"/>
      </w:pPr>
      <w:r>
        <w:t>Flat module: 1200 mm.</w:t>
      </w:r>
    </w:p>
    <w:p w14:paraId="6B75BFDC" w14:textId="77777777" w:rsidR="000029B9" w:rsidRDefault="002A2A01">
      <w:pPr>
        <w:pStyle w:val="Heading4"/>
      </w:pPr>
      <w:bookmarkStart w:id="125" w:name="h-13203-13203.5"/>
      <w:bookmarkStart w:id="126" w:name="f-13203-13203.5"/>
      <w:bookmarkEnd w:id="124"/>
      <w:r>
        <w:t>Corrosion protection</w:t>
      </w:r>
      <w:bookmarkEnd w:id="125"/>
    </w:p>
    <w:p w14:paraId="1F4E4AB8" w14:textId="77777777" w:rsidR="000029B9" w:rsidRDefault="002A2A01">
      <w:r>
        <w:t>Ferrous metals: Aluminium, stainless steel or protected from corrosion by hot-dip galvanizing, metallic coating, powder coating or anodising.</w:t>
      </w:r>
    </w:p>
    <w:p w14:paraId="1995289F" w14:textId="77777777" w:rsidR="000029B9" w:rsidRDefault="002A2A01">
      <w:r>
        <w:t>Fastenings: Stainless steel, non-ferrous only or galvanized minimum Class 4 fastenings only.</w:t>
      </w:r>
    </w:p>
    <w:p w14:paraId="0A4422F2" w14:textId="77777777" w:rsidR="000029B9" w:rsidRDefault="002A2A01">
      <w:pPr>
        <w:pStyle w:val="Heading4"/>
      </w:pPr>
      <w:bookmarkStart w:id="127" w:name="h-13203-15"/>
      <w:bookmarkStart w:id="128" w:name="f-13203-15"/>
      <w:bookmarkEnd w:id="126"/>
      <w:r>
        <w:t>Fasteners</w:t>
      </w:r>
      <w:bookmarkEnd w:id="127"/>
    </w:p>
    <w:p w14:paraId="72FD66D1" w14:textId="77777777" w:rsidR="000029B9" w:rsidRDefault="002A2A01">
      <w:r>
        <w:t>Rivets: ASKIN</w:t>
      </w:r>
      <w:r>
        <w:rPr>
          <w:vertAlign w:val="superscript"/>
        </w:rPr>
        <w:t>®</w:t>
      </w:r>
      <w:r>
        <w:t xml:space="preserve"> approved expanding solid end type 4.8 mm diameter.</w:t>
      </w:r>
    </w:p>
    <w:p w14:paraId="7E5E5602" w14:textId="77777777" w:rsidR="000029B9" w:rsidRDefault="002A2A01">
      <w:r>
        <w:t>Lapp screws: 16 x 22 wafer head SD 10 C3 screws.</w:t>
      </w:r>
    </w:p>
    <w:p w14:paraId="04169520" w14:textId="77777777" w:rsidR="000029B9" w:rsidRDefault="002A2A01">
      <w:r>
        <w:t>Fixing screws: 14 gauge self drilling Class 4 or 5 tek screw with bonded washer secured through purlin.</w:t>
      </w:r>
    </w:p>
    <w:p w14:paraId="71638C9E" w14:textId="77777777" w:rsidR="000029B9" w:rsidRDefault="002A2A01">
      <w:r>
        <w:t>Finish: Prefinish exposed fasteners with an oven baked polymer coating to match the roofing material.</w:t>
      </w:r>
    </w:p>
    <w:p w14:paraId="131678BF" w14:textId="77777777" w:rsidR="000029B9" w:rsidRDefault="002A2A01">
      <w:pPr>
        <w:pStyle w:val="Heading4"/>
      </w:pPr>
      <w:bookmarkStart w:id="129" w:name="h-13203-13203.6"/>
      <w:bookmarkStart w:id="130" w:name="f-13203-13203.6"/>
      <w:bookmarkEnd w:id="128"/>
      <w:r>
        <w:t>Profiled fillers</w:t>
      </w:r>
      <w:bookmarkEnd w:id="129"/>
    </w:p>
    <w:p w14:paraId="6022E7DD" w14:textId="77777777" w:rsidR="000029B9" w:rsidRDefault="002A2A01">
      <w:r>
        <w:t>Type: Purpose-made closed cell polyethylene foam profiled to match the roofing profile.</w:t>
      </w:r>
    </w:p>
    <w:p w14:paraId="3625F722" w14:textId="77777777" w:rsidR="000029B9" w:rsidRDefault="002A2A01">
      <w:r>
        <w:t>Location: Profiled fillers under flashings to the following:</w:t>
      </w:r>
    </w:p>
    <w:p w14:paraId="698691C4" w14:textId="77777777" w:rsidR="000029B9" w:rsidRDefault="002A2A01">
      <w:pPr>
        <w:pStyle w:val="NormalIndent"/>
      </w:pPr>
      <w:r>
        <w:t>Ridges.</w:t>
      </w:r>
    </w:p>
    <w:p w14:paraId="6A92F1CE" w14:textId="77777777" w:rsidR="000029B9" w:rsidRDefault="002A2A01">
      <w:pPr>
        <w:pStyle w:val="NormalIndent"/>
      </w:pPr>
      <w:r>
        <w:t>Eaves.</w:t>
      </w:r>
    </w:p>
    <w:p w14:paraId="2253515E" w14:textId="77777777" w:rsidR="000029B9" w:rsidRDefault="002A2A01">
      <w:pPr>
        <w:pStyle w:val="NormalIndent"/>
      </w:pPr>
      <w:r>
        <w:t>Lapped joints in roof sheeting.</w:t>
      </w:r>
    </w:p>
    <w:p w14:paraId="71653B58" w14:textId="77777777" w:rsidR="000029B9" w:rsidRDefault="002A2A01">
      <w:pPr>
        <w:pStyle w:val="NormalIndent"/>
      </w:pPr>
      <w:r>
        <w:lastRenderedPageBreak/>
        <w:t>Step-joint in roof system.</w:t>
      </w:r>
    </w:p>
    <w:p w14:paraId="53A281A6" w14:textId="77777777" w:rsidR="000029B9" w:rsidRDefault="002A2A01">
      <w:pPr>
        <w:pStyle w:val="NormalIndent"/>
      </w:pPr>
      <w:r>
        <w:t>Gutter flashings.</w:t>
      </w:r>
    </w:p>
    <w:p w14:paraId="1C549FB0" w14:textId="77777777" w:rsidR="000029B9" w:rsidRDefault="002A2A01">
      <w:pPr>
        <w:pStyle w:val="Instructions"/>
      </w:pPr>
      <w:r>
        <w:t>Add locations as required.</w:t>
      </w:r>
    </w:p>
    <w:p w14:paraId="757EE95E" w14:textId="77777777" w:rsidR="000029B9" w:rsidRDefault="002A2A01">
      <w:pPr>
        <w:pStyle w:val="Heading4"/>
      </w:pPr>
      <w:bookmarkStart w:id="131" w:name="h-13203-16"/>
      <w:bookmarkStart w:id="132" w:name="f-13203-16"/>
      <w:bookmarkEnd w:id="130"/>
      <w:r>
        <w:t>Sealants</w:t>
      </w:r>
      <w:bookmarkEnd w:id="131"/>
    </w:p>
    <w:p w14:paraId="20CBB176" w14:textId="77777777" w:rsidR="000029B9" w:rsidRDefault="002A2A01">
      <w:r>
        <w:t>Materials: One-component compounds with a neutral curing mechanism, vulcanising at room temperature. Provide sealants that:</w:t>
      </w:r>
    </w:p>
    <w:p w14:paraId="4163CE83" w14:textId="77777777" w:rsidR="000029B9" w:rsidRDefault="002A2A01">
      <w:pPr>
        <w:pStyle w:val="NormalIndent"/>
      </w:pPr>
      <w:r>
        <w:t>Do not foster microbial growth.</w:t>
      </w:r>
    </w:p>
    <w:p w14:paraId="2CF65ED8" w14:textId="77777777" w:rsidR="000029B9" w:rsidRDefault="002A2A01">
      <w:pPr>
        <w:pStyle w:val="Instructions"/>
      </w:pPr>
      <w:r>
        <w:t>The requirement that sealants not foster microbial growth is consistent with AS/NZS 3666.1 (2011). Sealants that support mould growth (e.g. some grades of silicone) and are unsuitable for use in food preparation areas, laboratories, heath facilities and the like.</w:t>
      </w:r>
    </w:p>
    <w:p w14:paraId="02A1437D" w14:textId="77777777" w:rsidR="000029B9" w:rsidRDefault="002A2A01">
      <w:pPr>
        <w:pStyle w:val="NormalIndent"/>
      </w:pPr>
      <w:r>
        <w:t>Maintain their sealing performance for the life of the partition.</w:t>
      </w:r>
    </w:p>
    <w:p w14:paraId="7FA6BCAB" w14:textId="77777777" w:rsidR="000029B9" w:rsidRDefault="002A2A01">
      <w:pPr>
        <w:pStyle w:val="NormalIndent"/>
      </w:pPr>
      <w:r>
        <w:t>Bond to the surface of application without primers.</w:t>
      </w:r>
    </w:p>
    <w:p w14:paraId="3AA0D70C" w14:textId="77777777" w:rsidR="000029B9" w:rsidRDefault="002A2A01">
      <w:pPr>
        <w:pStyle w:val="NormalIndent"/>
      </w:pPr>
      <w:r>
        <w:t>Are resistant to oils, food acids and water after curing.</w:t>
      </w:r>
    </w:p>
    <w:p w14:paraId="4766B98E" w14:textId="77777777" w:rsidR="000029B9" w:rsidRDefault="002A2A01">
      <w:pPr>
        <w:pStyle w:val="NormalIndent"/>
      </w:pPr>
      <w:r>
        <w:t>Are non-toxic.</w:t>
      </w:r>
    </w:p>
    <w:p w14:paraId="4AE96064" w14:textId="77777777" w:rsidR="000029B9" w:rsidRDefault="002A2A01">
      <w:pPr>
        <w:pStyle w:val="NormalIndent"/>
      </w:pPr>
      <w:r>
        <w:t>After curing retain their elastomeric properties over the range of room operating temperatures.</w:t>
      </w:r>
    </w:p>
    <w:p w14:paraId="7623B411" w14:textId="77777777" w:rsidR="000029B9" w:rsidRDefault="002A2A01">
      <w:pPr>
        <w:pStyle w:val="NormalIndent"/>
      </w:pPr>
      <w:r>
        <w:t>Are suitable for application by gun or hand tools.</w:t>
      </w:r>
    </w:p>
    <w:p w14:paraId="52BFE4EA" w14:textId="77777777" w:rsidR="000029B9" w:rsidRDefault="002A2A01">
      <w:pPr>
        <w:pStyle w:val="NormalIndent"/>
      </w:pPr>
      <w:r>
        <w:t>Are ASKIN</w:t>
      </w:r>
      <w:r>
        <w:rPr>
          <w:vertAlign w:val="superscript"/>
        </w:rPr>
        <w:t>®</w:t>
      </w:r>
      <w:r>
        <w:t xml:space="preserve"> approved for the application.</w:t>
      </w:r>
    </w:p>
    <w:p w14:paraId="26BDBED9" w14:textId="77777777" w:rsidR="000029B9" w:rsidRDefault="002A2A01">
      <w:pPr>
        <w:pStyle w:val="Heading3"/>
      </w:pPr>
      <w:bookmarkStart w:id="133" w:name="h-13203-17"/>
      <w:bookmarkStart w:id="134" w:name="f-13203-17"/>
      <w:bookmarkEnd w:id="132"/>
      <w:r>
        <w:t>Roof plumbing</w:t>
      </w:r>
      <w:bookmarkEnd w:id="133"/>
    </w:p>
    <w:p w14:paraId="584F5C81" w14:textId="77777777" w:rsidR="000029B9" w:rsidRDefault="002A2A01">
      <w:pPr>
        <w:pStyle w:val="Heading4"/>
      </w:pPr>
      <w:bookmarkStart w:id="135" w:name="h-13001-5"/>
      <w:bookmarkStart w:id="136" w:name="f-13001-5"/>
      <w:bookmarkStart w:id="137" w:name="f-13203-18"/>
      <w:bookmarkEnd w:id="134"/>
      <w:r>
        <w:t>General</w:t>
      </w:r>
      <w:bookmarkEnd w:id="135"/>
    </w:p>
    <w:p w14:paraId="779C9A40" w14:textId="77777777" w:rsidR="000029B9" w:rsidRDefault="002A2A01">
      <w:pPr>
        <w:pStyle w:val="Instructions"/>
      </w:pPr>
      <w:r>
        <w:t>See SA HB 39 (2015) Section 5 for the manufacture and fitting of internal and external metal gutters, downpipes, sumps and rainheads, AS/NZS 3500.3 (2021) Section 3 for method of sizing gutters and downpipes, and AS/NZS 3500.3 (2021) clause 4.9 for support systems of roof drainage systems. Show particular requirements, if any, on the drawings.</w:t>
      </w:r>
    </w:p>
    <w:p w14:paraId="4DD67DD7" w14:textId="77777777" w:rsidR="000029B9" w:rsidRDefault="002A2A01">
      <w:pPr>
        <w:pStyle w:val="Instructions"/>
      </w:pPr>
      <w:r>
        <w:t>See NATSPEC TECHnote DES 011 for more information on rainwater harvesting.</w:t>
      </w:r>
    </w:p>
    <w:p w14:paraId="38A66CDC" w14:textId="77777777" w:rsidR="000029B9" w:rsidRDefault="002A2A01">
      <w:r>
        <w:t>Description: Flashings, cappings, gutters, rainheads, outlets, external downpipes and accessories necessary to complete the roofing system.</w:t>
      </w:r>
    </w:p>
    <w:p w14:paraId="63AAFFE6" w14:textId="77777777" w:rsidR="000029B9" w:rsidRDefault="002A2A01">
      <w:bookmarkStart w:id="138" w:name="f-2_13001-7"/>
      <w:bookmarkEnd w:id="136"/>
      <w:r>
        <w:t>Flashing and capping: Notched to match profile of roofing.</w:t>
      </w:r>
    </w:p>
    <w:p w14:paraId="3227FB70" w14:textId="77777777" w:rsidR="000029B9" w:rsidRDefault="002A2A01">
      <w:r>
        <w:t>Matching fascia/barge capping: If the selected eaves gutter is a proprietary high front pattern forming part of a combined system of gutter, fascia and barge, provide matching proprietary fascias and barge cappings to roof verges and edges.</w:t>
      </w:r>
    </w:p>
    <w:p w14:paraId="42E5CC35" w14:textId="77777777" w:rsidR="000029B9" w:rsidRDefault="002A2A01">
      <w:pPr>
        <w:pStyle w:val="Instructions"/>
      </w:pPr>
      <w:r>
        <w:t>Delete if not required.</w:t>
      </w:r>
    </w:p>
    <w:p w14:paraId="04D7E2E7" w14:textId="77777777" w:rsidR="000029B9" w:rsidRDefault="002A2A01">
      <w:pPr>
        <w:pStyle w:val="Heading4"/>
      </w:pPr>
      <w:bookmarkStart w:id="139" w:name="h-13203-19"/>
      <w:bookmarkStart w:id="140" w:name="f-13203-19"/>
      <w:bookmarkEnd w:id="138"/>
      <w:bookmarkEnd w:id="137"/>
      <w:r>
        <w:t>Standards</w:t>
      </w:r>
      <w:bookmarkEnd w:id="139"/>
    </w:p>
    <w:p w14:paraId="69285CA1" w14:textId="77777777" w:rsidR="000029B9" w:rsidRDefault="002A2A01">
      <w:r>
        <w:t>Roof drainage: To AS/NZS 3500.3 (2021).</w:t>
      </w:r>
    </w:p>
    <w:p w14:paraId="4C768CD7" w14:textId="77777777" w:rsidR="000029B9" w:rsidRDefault="002A2A01">
      <w:r>
        <w:t>Metal rainwater goods: To AS/NZS 2179.1 (2014).</w:t>
      </w:r>
    </w:p>
    <w:p w14:paraId="7B05F3B6" w14:textId="77777777" w:rsidR="000029B9" w:rsidRDefault="002A2A01">
      <w:pPr>
        <w:pStyle w:val="Instructions"/>
      </w:pPr>
      <w:r>
        <w:t>Minimum coating class, thickness and grade for commonly used materials are given in AS/NZS 2179.1 (2014) (for gutters, downpipes, rainheads) and AS/NZS 2904 (1995) (for flashings). See AS 1397 (2021) Appendix D for information and guidance on the selection of steel grades and coating classes.</w:t>
      </w:r>
    </w:p>
    <w:p w14:paraId="2E6384A1" w14:textId="77777777" w:rsidR="000029B9" w:rsidRDefault="002A2A01">
      <w:r>
        <w:t>Flashings and cappings: To AS/NZS 2904 (1995).</w:t>
      </w:r>
    </w:p>
    <w:p w14:paraId="3AE3E38A" w14:textId="77777777" w:rsidR="000029B9" w:rsidRDefault="002A2A01">
      <w:pPr>
        <w:pStyle w:val="Instructions"/>
      </w:pPr>
      <w:r>
        <w:t>See SA HB 39 (2015) Section 8 for recommended practice for metal flashings and cappings.</w:t>
      </w:r>
    </w:p>
    <w:p w14:paraId="539CF0CF" w14:textId="77777777" w:rsidR="000029B9" w:rsidRDefault="002A2A01">
      <w:pPr>
        <w:pStyle w:val="Instructions"/>
      </w:pPr>
      <w:r>
        <w:t>Flashing materials include metallic-coated steel, soft zinc, lead, copper, aluminium annealed sheet, bitumen (or polyethylene) coated aluminium, stainless steel, PVC, butyl rubber and neoprene rubber. Lead is not compatible with aluminium or aluminium/zinc coated steel. For malleable flashings, consider soft zinc or plastic sheet. Document proprietary profiles as proprietary items and special profiles on drawings. If sizes are not shown on the drawings document here.</w:t>
      </w:r>
    </w:p>
    <w:p w14:paraId="46CF2092" w14:textId="77777777" w:rsidR="000029B9" w:rsidRDefault="002A2A01">
      <w:pPr>
        <w:pStyle w:val="Heading3"/>
      </w:pPr>
      <w:bookmarkStart w:id="141" w:name="h-13203-20"/>
      <w:bookmarkStart w:id="142" w:name="f-13203-20"/>
      <w:bookmarkEnd w:id="140"/>
      <w:r>
        <w:t>Skylights</w:t>
      </w:r>
      <w:bookmarkEnd w:id="141"/>
    </w:p>
    <w:p w14:paraId="1321660C" w14:textId="77777777" w:rsidR="000029B9" w:rsidRDefault="002A2A01">
      <w:pPr>
        <w:pStyle w:val="Heading4"/>
      </w:pPr>
      <w:bookmarkStart w:id="143" w:name="h-13203-21"/>
      <w:bookmarkStart w:id="144" w:name="f-13203-21"/>
      <w:bookmarkEnd w:id="142"/>
      <w:r>
        <w:t>General</w:t>
      </w:r>
      <w:bookmarkEnd w:id="143"/>
    </w:p>
    <w:p w14:paraId="03548825" w14:textId="77777777" w:rsidR="000029B9" w:rsidRDefault="002A2A01">
      <w:r>
        <w:t>Standard: To AS 4285 (2019).</w:t>
      </w:r>
    </w:p>
    <w:p w14:paraId="5CF7A63E" w14:textId="77777777" w:rsidR="000029B9" w:rsidRDefault="002A2A01">
      <w:pPr>
        <w:pStyle w:val="Heading4"/>
      </w:pPr>
      <w:bookmarkStart w:id="145" w:name="h-13203-13203.7"/>
      <w:bookmarkStart w:id="146" w:name="f-13203-13203.7"/>
      <w:bookmarkEnd w:id="144"/>
      <w:r>
        <w:t>Description</w:t>
      </w:r>
      <w:bookmarkEnd w:id="145"/>
    </w:p>
    <w:p w14:paraId="23B17836" w14:textId="77777777" w:rsidR="000029B9" w:rsidRDefault="002A2A01">
      <w:r>
        <w:t>Product: ENERGY EFFICIENT FACTORY ASSEMBLED SKYLIGHT (EEFAS).</w:t>
      </w:r>
    </w:p>
    <w:p w14:paraId="6A5D785F" w14:textId="77777777" w:rsidR="000029B9" w:rsidRDefault="002A2A01">
      <w:pPr>
        <w:pStyle w:val="Instructions"/>
      </w:pPr>
      <w:r>
        <w:t>The translucent sheeting to be Ampelite Energy Efficient Factory Assembled Skylight (EEFAS) as manufactured by Ampelite Australia Pty. Ltd. to AS 4256.1 (2006), AS 4256.3 (2006) and AS 4256.5 (2006) and AS 4040.0 (1992).</w:t>
      </w:r>
    </w:p>
    <w:p w14:paraId="1EDFBCAA" w14:textId="77777777" w:rsidR="000029B9" w:rsidRDefault="002A2A01">
      <w:pPr>
        <w:pStyle w:val="Instructions"/>
      </w:pPr>
      <w:r>
        <w:lastRenderedPageBreak/>
        <w:t>The EEFAS panel to conform to the ASKIN</w:t>
      </w:r>
      <w:r>
        <w:rPr>
          <w:vertAlign w:val="superscript"/>
        </w:rPr>
        <w:t>®</w:t>
      </w:r>
      <w:r>
        <w:t xml:space="preserve"> profile and thickness. The Weblgas GC external skin shall be Cool-lite White. The Lexan Thermoclear internal ceiling shall be clear.</w:t>
      </w:r>
    </w:p>
    <w:p w14:paraId="08558BAB" w14:textId="77777777" w:rsidR="000029B9" w:rsidRDefault="002A2A01">
      <w:pPr>
        <w:pStyle w:val="Heading3"/>
      </w:pPr>
      <w:bookmarkStart w:id="147" w:name="h-13203-22"/>
      <w:bookmarkStart w:id="148" w:name="f-13203-22"/>
      <w:bookmarkEnd w:id="146"/>
      <w:r>
        <w:t>Roof hatches</w:t>
      </w:r>
      <w:bookmarkEnd w:id="147"/>
    </w:p>
    <w:p w14:paraId="54DBE4A7" w14:textId="77777777" w:rsidR="000029B9" w:rsidRDefault="002A2A01">
      <w:pPr>
        <w:pStyle w:val="Heading4"/>
      </w:pPr>
      <w:bookmarkStart w:id="149" w:name="h-3_13001-11"/>
      <w:bookmarkStart w:id="150" w:name="f-3_13001-11"/>
      <w:bookmarkStart w:id="151" w:name="f-13203-23"/>
      <w:bookmarkEnd w:id="148"/>
      <w:r>
        <w:t>General</w:t>
      </w:r>
      <w:bookmarkEnd w:id="149"/>
    </w:p>
    <w:p w14:paraId="12DFCA17" w14:textId="77777777" w:rsidR="000029B9" w:rsidRDefault="002A2A01">
      <w:r>
        <w:t>Description: A proprietary roof hatch system, including framing, fixing, trim, seals, accessories and flashings.</w:t>
      </w:r>
    </w:p>
    <w:p w14:paraId="2E588BA7" w14:textId="77777777" w:rsidR="000029B9" w:rsidRDefault="002A2A01">
      <w:pPr>
        <w:pStyle w:val="Instructions"/>
      </w:pPr>
      <w:r>
        <w:t xml:space="preserve">Check if your roofing and associated access hatches are required to be fire rated or non-combustible. Refer to BCA (2022) Section C and the </w:t>
      </w:r>
      <w:r>
        <w:rPr>
          <w:i/>
        </w:rPr>
        <w:t>ABCB Fire performance of external walls and cladding advisory note (2020)</w:t>
      </w:r>
      <w:r>
        <w:t>.</w:t>
      </w:r>
    </w:p>
    <w:p w14:paraId="15F26175" w14:textId="77777777" w:rsidR="000029B9" w:rsidRDefault="002A2A01">
      <w:pPr>
        <w:pStyle w:val="Heading3"/>
      </w:pPr>
      <w:bookmarkStart w:id="152" w:name="h-13203-24"/>
      <w:bookmarkStart w:id="153" w:name="f-13203-24"/>
      <w:bookmarkEnd w:id="150"/>
      <w:bookmarkEnd w:id="151"/>
      <w:r>
        <w:t>Roof windows</w:t>
      </w:r>
      <w:bookmarkEnd w:id="152"/>
    </w:p>
    <w:p w14:paraId="0E918C8A" w14:textId="77777777" w:rsidR="000029B9" w:rsidRDefault="002A2A01">
      <w:pPr>
        <w:pStyle w:val="Heading4"/>
      </w:pPr>
      <w:bookmarkStart w:id="154" w:name="h-4_13001-13"/>
      <w:bookmarkStart w:id="155" w:name="f-4_13001-13"/>
      <w:bookmarkStart w:id="156" w:name="f-13203-25"/>
      <w:bookmarkEnd w:id="153"/>
      <w:r>
        <w:t>General</w:t>
      </w:r>
      <w:bookmarkEnd w:id="154"/>
    </w:p>
    <w:p w14:paraId="00C9451B" w14:textId="77777777" w:rsidR="000029B9" w:rsidRDefault="002A2A01">
      <w:r>
        <w:t>Standard: To AS 4285 (2019).</w:t>
      </w:r>
    </w:p>
    <w:p w14:paraId="446CCE69" w14:textId="77777777" w:rsidR="000029B9" w:rsidRDefault="002A2A01">
      <w:r>
        <w:t>Description: A proprietary window system designed for non-vertical installation in roofs pitched greater than 15° and less than 90°, consisting of the following:</w:t>
      </w:r>
    </w:p>
    <w:p w14:paraId="1D37756E" w14:textId="77777777" w:rsidR="000029B9" w:rsidRDefault="002A2A01">
      <w:pPr>
        <w:pStyle w:val="NormalIndent"/>
      </w:pPr>
      <w:r>
        <w:t>Timber frame and sash, shop clear primed or prefinished.</w:t>
      </w:r>
    </w:p>
    <w:p w14:paraId="73A0AF63" w14:textId="77777777" w:rsidR="000029B9" w:rsidRDefault="002A2A01">
      <w:pPr>
        <w:pStyle w:val="NormalIndent"/>
      </w:pPr>
      <w:r>
        <w:t>External anodised aluminium protective profiles.</w:t>
      </w:r>
    </w:p>
    <w:p w14:paraId="76754C2B" w14:textId="77777777" w:rsidR="000029B9" w:rsidRDefault="002A2A01">
      <w:pPr>
        <w:pStyle w:val="NormalIndent"/>
      </w:pPr>
      <w:r>
        <w:t>Sealed double glazing.</w:t>
      </w:r>
    </w:p>
    <w:p w14:paraId="0CF7FA58" w14:textId="77777777" w:rsidR="000029B9" w:rsidRDefault="002A2A01">
      <w:pPr>
        <w:pStyle w:val="NormalIndent"/>
      </w:pPr>
      <w:r>
        <w:t>Horizontally pivoted sash, 180° reversible, on patent friction hinges.</w:t>
      </w:r>
    </w:p>
    <w:p w14:paraId="204BCB07" w14:textId="77777777" w:rsidR="000029B9" w:rsidRDefault="002A2A01">
      <w:pPr>
        <w:pStyle w:val="NormalIndent"/>
      </w:pPr>
      <w:r>
        <w:t>Opening and locking by patent control bar.</w:t>
      </w:r>
    </w:p>
    <w:p w14:paraId="16B882D8" w14:textId="77777777" w:rsidR="000029B9" w:rsidRDefault="002A2A01">
      <w:pPr>
        <w:pStyle w:val="NormalIndent"/>
      </w:pPr>
      <w:r>
        <w:t>Ventilation flap.</w:t>
      </w:r>
    </w:p>
    <w:p w14:paraId="3F804DE5" w14:textId="77777777" w:rsidR="000029B9" w:rsidRDefault="002A2A01">
      <w:pPr>
        <w:pStyle w:val="Heading3"/>
      </w:pPr>
      <w:bookmarkStart w:id="157" w:name="h-13203-26"/>
      <w:bookmarkStart w:id="158" w:name="f-13203-26"/>
      <w:bookmarkEnd w:id="155"/>
      <w:bookmarkEnd w:id="156"/>
      <w:r>
        <w:t>Roof ventilators</w:t>
      </w:r>
      <w:bookmarkEnd w:id="157"/>
    </w:p>
    <w:p w14:paraId="38391139" w14:textId="77777777" w:rsidR="000029B9" w:rsidRDefault="002A2A01">
      <w:pPr>
        <w:pStyle w:val="Heading4"/>
      </w:pPr>
      <w:bookmarkStart w:id="159" w:name="h-5_13001-15"/>
      <w:bookmarkStart w:id="160" w:name="f-5_13001-15"/>
      <w:bookmarkStart w:id="161" w:name="f-13203-27"/>
      <w:bookmarkEnd w:id="158"/>
      <w:r>
        <w:t>General</w:t>
      </w:r>
      <w:bookmarkEnd w:id="159"/>
    </w:p>
    <w:p w14:paraId="0056990B" w14:textId="77777777" w:rsidR="000029B9" w:rsidRDefault="002A2A01">
      <w:pPr>
        <w:pStyle w:val="Instructions"/>
      </w:pPr>
      <w:r>
        <w:t>Document any particular requirements, material, type (e.g. static, wind driven, electric fan powered), size, etc. if not shown on the drawings. For roof mounted heat exhaust vents, see AS 2427 (2004). For design of smoke/heat venting systems, see AS 2665 (2001).</w:t>
      </w:r>
    </w:p>
    <w:p w14:paraId="1539EC9A" w14:textId="77777777" w:rsidR="000029B9" w:rsidRDefault="002A2A01">
      <w:r>
        <w:t>Description: A proprietary roof ventilator system including framing, fixing, trim, seals, accessories and flashings.</w:t>
      </w:r>
    </w:p>
    <w:p w14:paraId="6A368CDC" w14:textId="77777777" w:rsidR="000029B9" w:rsidRDefault="002A2A01">
      <w:pPr>
        <w:pStyle w:val="Heading3"/>
      </w:pPr>
      <w:bookmarkStart w:id="162" w:name="h-13203-28"/>
      <w:bookmarkStart w:id="163" w:name="f-13203-28"/>
      <w:bookmarkEnd w:id="160"/>
      <w:bookmarkEnd w:id="161"/>
      <w:r>
        <w:t>Roof access</w:t>
      </w:r>
      <w:bookmarkEnd w:id="162"/>
    </w:p>
    <w:p w14:paraId="49C6D5FA" w14:textId="77777777" w:rsidR="000029B9" w:rsidRDefault="002A2A01">
      <w:pPr>
        <w:pStyle w:val="Heading4"/>
      </w:pPr>
      <w:bookmarkStart w:id="164" w:name="h-13203-29"/>
      <w:bookmarkStart w:id="165" w:name="f-13203-29"/>
      <w:bookmarkEnd w:id="163"/>
      <w:r>
        <w:t>Walkways</w:t>
      </w:r>
      <w:bookmarkEnd w:id="164"/>
    </w:p>
    <w:p w14:paraId="6C0BC61D" w14:textId="77777777" w:rsidR="000029B9" w:rsidRDefault="002A2A01">
      <w:r>
        <w:t>Product: Roofsafe Industrial Safety Proprietary Roof walkway system.</w:t>
      </w:r>
    </w:p>
    <w:p w14:paraId="1ABC2EC3" w14:textId="77777777" w:rsidR="000029B9" w:rsidRDefault="002A2A01">
      <w:pPr>
        <w:pStyle w:val="Instructions"/>
      </w:pPr>
      <w:r>
        <w:t xml:space="preserve">See </w:t>
      </w:r>
      <w:hyperlink r:id="rId19" w:history="1">
        <w:r>
          <w:t>www.rissafety.com/systems/</w:t>
        </w:r>
      </w:hyperlink>
    </w:p>
    <w:p w14:paraId="405ABBCB" w14:textId="77777777" w:rsidR="000029B9" w:rsidRDefault="002A2A01">
      <w:pPr>
        <w:pStyle w:val="Heading2"/>
      </w:pPr>
      <w:bookmarkStart w:id="166" w:name="h-13208-1"/>
      <w:bookmarkStart w:id="167" w:name="f-13208-1"/>
      <w:bookmarkStart w:id="168" w:name="f-13208"/>
      <w:bookmarkEnd w:id="165"/>
      <w:bookmarkEnd w:id="87"/>
      <w:r>
        <w:t>Execution</w:t>
      </w:r>
      <w:bookmarkEnd w:id="166"/>
    </w:p>
    <w:p w14:paraId="73E32320" w14:textId="77777777" w:rsidR="000029B9" w:rsidRDefault="002A2A01">
      <w:pPr>
        <w:pStyle w:val="Heading3"/>
      </w:pPr>
      <w:bookmarkStart w:id="169" w:name="h-13208-2"/>
      <w:bookmarkStart w:id="170" w:name="f-13208-2"/>
      <w:bookmarkEnd w:id="167"/>
      <w:r>
        <w:t>General</w:t>
      </w:r>
      <w:bookmarkEnd w:id="169"/>
    </w:p>
    <w:p w14:paraId="6BC76E4B" w14:textId="77777777" w:rsidR="000029B9" w:rsidRDefault="002A2A01">
      <w:pPr>
        <w:pStyle w:val="Heading4"/>
      </w:pPr>
      <w:bookmarkStart w:id="171" w:name="h-13002-3"/>
      <w:bookmarkStart w:id="172" w:name="f-13002-3"/>
      <w:bookmarkStart w:id="173" w:name="f-13208-3"/>
      <w:bookmarkEnd w:id="170"/>
      <w:r>
        <w:t>Preparation</w:t>
      </w:r>
      <w:bookmarkEnd w:id="171"/>
    </w:p>
    <w:p w14:paraId="5CDF3432" w14:textId="77777777" w:rsidR="000029B9" w:rsidRDefault="002A2A01">
      <w:r>
        <w:t>Substrates or framing: Before fixing roofing, check the alignment of substrates or framing and adjust if required.</w:t>
      </w:r>
    </w:p>
    <w:p w14:paraId="79E2533A" w14:textId="77777777" w:rsidR="000029B9" w:rsidRDefault="002A2A01">
      <w:r>
        <w:t>Flexible underlay: Check that the underlay or insulation is restrained.</w:t>
      </w:r>
    </w:p>
    <w:p w14:paraId="7A9FDBF1" w14:textId="77777777" w:rsidR="000029B9" w:rsidRDefault="002A2A01">
      <w:r>
        <w:t>Roofing: Make sure the roofing is clean and free of dust and loose particles.</w:t>
      </w:r>
    </w:p>
    <w:p w14:paraId="61C5A0C3" w14:textId="77777777" w:rsidR="000029B9" w:rsidRDefault="002A2A01">
      <w:pPr>
        <w:pStyle w:val="Heading3"/>
      </w:pPr>
      <w:bookmarkStart w:id="174" w:name="h-13208-4"/>
      <w:bookmarkStart w:id="175" w:name="f-13208-4"/>
      <w:bookmarkEnd w:id="172"/>
      <w:bookmarkEnd w:id="173"/>
      <w:r>
        <w:t>Installation</w:t>
      </w:r>
      <w:bookmarkEnd w:id="174"/>
    </w:p>
    <w:p w14:paraId="75B54E8D" w14:textId="77777777" w:rsidR="000029B9" w:rsidRDefault="002A2A01">
      <w:pPr>
        <w:pStyle w:val="Heading4"/>
      </w:pPr>
      <w:bookmarkStart w:id="176" w:name="h-2_13002-5"/>
      <w:bookmarkStart w:id="177" w:name="f-2_13002-5"/>
      <w:bookmarkStart w:id="178" w:name="f-13208-5"/>
      <w:bookmarkEnd w:id="175"/>
      <w:r>
        <w:t>Protection</w:t>
      </w:r>
      <w:bookmarkEnd w:id="176"/>
    </w:p>
    <w:p w14:paraId="47935EC6" w14:textId="77777777" w:rsidR="000029B9" w:rsidRDefault="002A2A01">
      <w:r>
        <w:t>General: Keep the roofing and rainwater system free of debris and loose material during construction.</w:t>
      </w:r>
    </w:p>
    <w:p w14:paraId="7BA7ACF7" w14:textId="77777777" w:rsidR="000029B9" w:rsidRDefault="002A2A01">
      <w:r>
        <w:t>Protection: Protect surfaces and finishes, including the retention of protective coatings during installation.</w:t>
      </w:r>
    </w:p>
    <w:p w14:paraId="6AA3742B" w14:textId="77777777" w:rsidR="000029B9" w:rsidRDefault="002A2A01">
      <w:pPr>
        <w:pStyle w:val="Heading4"/>
      </w:pPr>
      <w:bookmarkStart w:id="179" w:name="h-3_13002-6"/>
      <w:bookmarkStart w:id="180" w:name="f-3_13002-6"/>
      <w:bookmarkStart w:id="181" w:name="f-13208-6"/>
      <w:bookmarkEnd w:id="177"/>
      <w:bookmarkEnd w:id="178"/>
      <w:r>
        <w:t>Thermal movement</w:t>
      </w:r>
      <w:bookmarkEnd w:id="179"/>
    </w:p>
    <w:p w14:paraId="1BAC79F4" w14:textId="77777777" w:rsidR="000029B9" w:rsidRDefault="002A2A01">
      <w:r>
        <w:t>Requirement: Allow for thermal movement in the roof installation and the structure, including movement in joints and fastenings.</w:t>
      </w:r>
    </w:p>
    <w:p w14:paraId="42CF416F" w14:textId="77777777" w:rsidR="000029B9" w:rsidRDefault="002A2A01">
      <w:pPr>
        <w:pStyle w:val="Heading4"/>
      </w:pPr>
      <w:bookmarkStart w:id="182" w:name="h-4_13002-7"/>
      <w:bookmarkStart w:id="183" w:name="f-4_13002-7"/>
      <w:bookmarkStart w:id="184" w:name="f-13208-7"/>
      <w:bookmarkEnd w:id="180"/>
      <w:bookmarkEnd w:id="181"/>
      <w:r>
        <w:t>Metal separation</w:t>
      </w:r>
      <w:bookmarkEnd w:id="182"/>
    </w:p>
    <w:p w14:paraId="240E1738" w14:textId="77777777" w:rsidR="000029B9" w:rsidRDefault="002A2A01">
      <w:pPr>
        <w:pStyle w:val="Instructions"/>
      </w:pPr>
      <w:r>
        <w:t>Make sure of compatibility or detail separation.</w:t>
      </w:r>
    </w:p>
    <w:p w14:paraId="4B9D754B" w14:textId="77777777" w:rsidR="000029B9" w:rsidRDefault="002A2A01">
      <w:pPr>
        <w:pStyle w:val="Instructions"/>
      </w:pPr>
      <w:r>
        <w:lastRenderedPageBreak/>
        <w:t>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14:paraId="72A98FB1" w14:textId="77777777" w:rsidR="000029B9" w:rsidRDefault="002A2A01">
      <w:pPr>
        <w:pStyle w:val="Instructions"/>
      </w:pPr>
      <w:r>
        <w:t>Corrosion can result from water run-off between incompatible surfaces. See AS 1562.1 (2018) clause 3.4.3 and AS 1562.1 (2018) Appendix C Table C4. There are four conditions to be avoided:</w:t>
      </w:r>
    </w:p>
    <w:p w14:paraId="6DFA6425" w14:textId="77777777" w:rsidR="000029B9" w:rsidRDefault="002A2A01">
      <w:pPr>
        <w:pStyle w:val="Instructionsindent"/>
      </w:pPr>
      <w:r>
        <w:t>Run-off from copper and copper alloys onto aluminium, zinc, galvanized, or aluminium/zinc-coated surfaces.</w:t>
      </w:r>
    </w:p>
    <w:p w14:paraId="39E0E08B" w14:textId="77777777" w:rsidR="000029B9" w:rsidRDefault="002A2A01">
      <w:pPr>
        <w:pStyle w:val="Instructionsindent"/>
      </w:pPr>
      <w:r>
        <w:t>Run-off from glass onto stainless steel, zinc or galvanized surfaces.</w:t>
      </w:r>
    </w:p>
    <w:p w14:paraId="03130D24" w14:textId="77777777" w:rsidR="000029B9" w:rsidRDefault="002A2A01">
      <w:pPr>
        <w:pStyle w:val="Instructionsindent"/>
      </w:pPr>
      <w:r>
        <w:t>Run-off from plastic onto zinc or galvanized surfaces.</w:t>
      </w:r>
    </w:p>
    <w:p w14:paraId="0CEBCCFD" w14:textId="77777777" w:rsidR="000029B9" w:rsidRDefault="002A2A01">
      <w:pPr>
        <w:pStyle w:val="Instructionsindent"/>
      </w:pPr>
      <w:r>
        <w:t>Run-off from inert catchment surfaces such as glazed terracotta, prepainted steel, aluminium and aluminium/zinc onto zinc or galvanized surfaces.</w:t>
      </w:r>
    </w:p>
    <w:p w14:paraId="4D23AE26" w14:textId="77777777" w:rsidR="000029B9" w:rsidRDefault="002A2A01">
      <w:pPr>
        <w:pStyle w:val="Instructions"/>
      </w:pPr>
      <w:r>
        <w:t>In marine or high humidity environments, separate green hardwood from aluminium and coated steel.</w:t>
      </w:r>
    </w:p>
    <w:p w14:paraId="6CDCC707" w14:textId="77777777" w:rsidR="000029B9" w:rsidRDefault="002A2A01">
      <w:pPr>
        <w:pStyle w:val="Instructions"/>
      </w:pPr>
      <w:r>
        <w:t>Typical methods for metal separation include:</w:t>
      </w:r>
    </w:p>
    <w:p w14:paraId="6CCC434A" w14:textId="77777777" w:rsidR="000029B9" w:rsidRDefault="002A2A01">
      <w:pPr>
        <w:pStyle w:val="Instructionsindent"/>
      </w:pPr>
      <w:r>
        <w:t>Applying an anti-corrosion, low moisture transmission coating such as zinc or barium chromate primer or aluminium pigmented bituminous paint to contact surfaces.</w:t>
      </w:r>
    </w:p>
    <w:p w14:paraId="733E4F83" w14:textId="77777777" w:rsidR="000029B9" w:rsidRDefault="002A2A01">
      <w:pPr>
        <w:pStyle w:val="Instructionsindent"/>
      </w:pPr>
      <w:r>
        <w:t>Inserting a separation layer such as polyethylene film, adhesive tape or bituminous felt.</w:t>
      </w:r>
    </w:p>
    <w:p w14:paraId="387D4881" w14:textId="77777777" w:rsidR="000029B9" w:rsidRDefault="002A2A01">
      <w:r>
        <w:t>Requirement: Prevent direct contact between incompatible metals, and between green hardwood or chemically treated timber and aluminium or coated steel, by one of the following methods:</w:t>
      </w:r>
    </w:p>
    <w:p w14:paraId="395356B4" w14:textId="77777777" w:rsidR="000029B9" w:rsidRDefault="002A2A01">
      <w:pPr>
        <w:pStyle w:val="NormalIndent"/>
      </w:pPr>
      <w:r>
        <w:t>Applying an anti-corrosion, low moisture transmission coating to contact surfaces.</w:t>
      </w:r>
    </w:p>
    <w:p w14:paraId="4D320910" w14:textId="77777777" w:rsidR="000029B9" w:rsidRDefault="002A2A01">
      <w:pPr>
        <w:pStyle w:val="NormalIndent"/>
      </w:pPr>
      <w:r>
        <w:t>Inserting a separation layer.</w:t>
      </w:r>
    </w:p>
    <w:p w14:paraId="13928434" w14:textId="77777777" w:rsidR="000029B9" w:rsidRDefault="002A2A01">
      <w:pPr>
        <w:pStyle w:val="Heading3"/>
      </w:pPr>
      <w:bookmarkStart w:id="185" w:name="h-13208-8"/>
      <w:bookmarkStart w:id="186" w:name="f-13208-8"/>
      <w:bookmarkEnd w:id="183"/>
      <w:bookmarkEnd w:id="184"/>
      <w:r>
        <w:t>ASKIN</w:t>
      </w:r>
      <w:r>
        <w:rPr>
          <w:vertAlign w:val="superscript"/>
        </w:rPr>
        <w:t>®</w:t>
      </w:r>
      <w:r>
        <w:t xml:space="preserve"> XFLAM roofing system</w:t>
      </w:r>
      <w:bookmarkEnd w:id="185"/>
    </w:p>
    <w:p w14:paraId="76E68D1D" w14:textId="77777777" w:rsidR="000029B9" w:rsidRDefault="002A2A01">
      <w:pPr>
        <w:pStyle w:val="Heading4"/>
      </w:pPr>
      <w:bookmarkStart w:id="187" w:name="h-13208-9"/>
      <w:bookmarkStart w:id="188" w:name="f-13208-9"/>
      <w:bookmarkEnd w:id="186"/>
      <w:r>
        <w:t>General</w:t>
      </w:r>
      <w:bookmarkEnd w:id="187"/>
    </w:p>
    <w:p w14:paraId="05C083A8" w14:textId="77777777" w:rsidR="000029B9" w:rsidRDefault="002A2A01">
      <w:r>
        <w:t>Requirement: To ASKIN</w:t>
      </w:r>
      <w:r>
        <w:rPr>
          <w:vertAlign w:val="superscript"/>
        </w:rPr>
        <w:t>®</w:t>
      </w:r>
      <w:r>
        <w:t>’s recommendations and RS-XMR standard detail drawing, including framing, fixing, trim, accessories and flashings.</w:t>
      </w:r>
    </w:p>
    <w:p w14:paraId="458769B8" w14:textId="77777777" w:rsidR="000029B9" w:rsidRDefault="002A2A01">
      <w:r>
        <w:t>Installation: Install panels as follows:</w:t>
      </w:r>
    </w:p>
    <w:p w14:paraId="76EF9FB1" w14:textId="77777777" w:rsidR="000029B9" w:rsidRDefault="002A2A01">
      <w:pPr>
        <w:pStyle w:val="NormalIndent"/>
      </w:pPr>
      <w:r>
        <w:t>Minimum falls: To the manufacturer’s recommendations.</w:t>
      </w:r>
    </w:p>
    <w:p w14:paraId="61CE400F" w14:textId="77777777" w:rsidR="000029B9" w:rsidRDefault="002A2A01">
      <w:pPr>
        <w:pStyle w:val="NormalIndent"/>
      </w:pPr>
      <w:r>
        <w:t>Plumb, level, straight and true within acceptable building tolerances.</w:t>
      </w:r>
    </w:p>
    <w:p w14:paraId="407C7BE8" w14:textId="77777777" w:rsidR="000029B9" w:rsidRDefault="002A2A01">
      <w:pPr>
        <w:pStyle w:val="NormalIndent"/>
      </w:pPr>
      <w:r>
        <w:t>Fixed or anchored to the building structure in conformity with the wind action loading recommendations.</w:t>
      </w:r>
    </w:p>
    <w:p w14:paraId="02AA41CF" w14:textId="77777777" w:rsidR="000029B9" w:rsidRDefault="002A2A01">
      <w:pPr>
        <w:pStyle w:val="NormalIndent"/>
      </w:pPr>
      <w:r>
        <w:t>Isolated from any building loads, including loads caused by structural deflection or shortening.</w:t>
      </w:r>
    </w:p>
    <w:p w14:paraId="58AB6376" w14:textId="77777777" w:rsidR="000029B9" w:rsidRDefault="002A2A01">
      <w:pPr>
        <w:pStyle w:val="NormalIndent"/>
      </w:pPr>
      <w:r>
        <w:t>Allowing for thermal movement.</w:t>
      </w:r>
    </w:p>
    <w:p w14:paraId="421387BA" w14:textId="77777777" w:rsidR="000029B9" w:rsidRDefault="002A2A01">
      <w:pPr>
        <w:pStyle w:val="Instructions"/>
      </w:pPr>
      <w:r>
        <w:t>Allowance for expansion and contraction of components needs to be provided. Temperature change due to climatic conditions must not cause buckling, opening of joints, undue stress on fastening and anchors, noise of any kind or other defects.</w:t>
      </w:r>
    </w:p>
    <w:p w14:paraId="024ABD98" w14:textId="77777777" w:rsidR="000029B9" w:rsidRDefault="002A2A01">
      <w:pPr>
        <w:pStyle w:val="Instructions"/>
      </w:pPr>
      <w:r>
        <w:t>For project specific performance requirements regarding NCC criteria, Factory Mutual Approval requirements, please contact the ASKIN</w:t>
      </w:r>
      <w:r>
        <w:rPr>
          <w:vertAlign w:val="superscript"/>
        </w:rPr>
        <w:t>®</w:t>
      </w:r>
      <w:r>
        <w:t xml:space="preserve"> Technical Services for further information.</w:t>
      </w:r>
    </w:p>
    <w:p w14:paraId="08582D97" w14:textId="77777777" w:rsidR="000029B9" w:rsidRDefault="002A2A01">
      <w:r>
        <w:t>Site cut panels:</w:t>
      </w:r>
    </w:p>
    <w:p w14:paraId="39D9A445" w14:textId="77777777" w:rsidR="000029B9" w:rsidRDefault="002A2A01">
      <w:pPr>
        <w:pStyle w:val="NormalIndent"/>
      </w:pPr>
      <w:r>
        <w:t>Provide accurate, true lines with no distortion.</w:t>
      </w:r>
    </w:p>
    <w:p w14:paraId="6D7FAE31" w14:textId="77777777" w:rsidR="000029B9" w:rsidRDefault="002A2A01">
      <w:pPr>
        <w:pStyle w:val="NormalIndent"/>
      </w:pPr>
      <w:r>
        <w:t>Cut with a suitable metal cutting circular type saw and treat exposed edges with a proprietary edge protection lacquer.</w:t>
      </w:r>
    </w:p>
    <w:p w14:paraId="564A7520" w14:textId="77777777" w:rsidR="000029B9" w:rsidRDefault="002A2A01">
      <w:pPr>
        <w:pStyle w:val="NormalIndent"/>
      </w:pPr>
      <w:r>
        <w:t>Cut openings to the minimum size necessary.</w:t>
      </w:r>
    </w:p>
    <w:p w14:paraId="017C390D" w14:textId="77777777" w:rsidR="000029B9" w:rsidRDefault="002A2A01">
      <w:r>
        <w:t>Penetrations larger than 300 x 250 mm: Provide additional structural support.</w:t>
      </w:r>
    </w:p>
    <w:p w14:paraId="15A554D5" w14:textId="77777777" w:rsidR="000029B9" w:rsidRDefault="002A2A01">
      <w:r>
        <w:t>Swarf: Remove swarf and any foreign matter immediately from the external surface of panels.</w:t>
      </w:r>
    </w:p>
    <w:p w14:paraId="02B43032" w14:textId="77777777" w:rsidR="000029B9" w:rsidRDefault="002A2A01">
      <w:r>
        <w:t>Horizontal flashing and capping surfaces:</w:t>
      </w:r>
    </w:p>
    <w:p w14:paraId="55A9B1B6" w14:textId="77777777" w:rsidR="000029B9" w:rsidRDefault="002A2A01">
      <w:pPr>
        <w:pStyle w:val="NormalIndent"/>
      </w:pPr>
      <w:r>
        <w:t>Minimum slope: 1:15.</w:t>
      </w:r>
    </w:p>
    <w:p w14:paraId="6A137682" w14:textId="77777777" w:rsidR="000029B9" w:rsidRDefault="002A2A01">
      <w:pPr>
        <w:pStyle w:val="NormalIndent"/>
      </w:pPr>
      <w:r>
        <w:t>Staining: Slope away from visible vertical facade areas to prevent staining.</w:t>
      </w:r>
    </w:p>
    <w:p w14:paraId="07B65B28" w14:textId="77777777" w:rsidR="000029B9" w:rsidRDefault="002A2A01">
      <w:r>
        <w:t>Defective components: Do not install components that are defective, including warped, bowed, dented, abraded or broken members.</w:t>
      </w:r>
    </w:p>
    <w:p w14:paraId="79D3BFA8" w14:textId="77777777" w:rsidR="000029B9" w:rsidRDefault="002A2A01">
      <w:r>
        <w:t>Damaged parts: Remove and replace damaged members during installation.</w:t>
      </w:r>
    </w:p>
    <w:p w14:paraId="4B6C7DBA" w14:textId="77777777" w:rsidR="000029B9" w:rsidRDefault="002A2A01">
      <w:pPr>
        <w:pStyle w:val="Heading4"/>
      </w:pPr>
      <w:bookmarkStart w:id="189" w:name="h-13208-10"/>
      <w:bookmarkStart w:id="190" w:name="f-13208-10"/>
      <w:bookmarkEnd w:id="188"/>
      <w:r>
        <w:t>Joints</w:t>
      </w:r>
      <w:bookmarkEnd w:id="189"/>
    </w:p>
    <w:p w14:paraId="1C201F6A" w14:textId="77777777" w:rsidR="000029B9" w:rsidRDefault="002A2A01">
      <w:r>
        <w:t>Requirement: Rigidly secure joints other than movement and open joints. Reinforce as required and fix with hairline abutments or as documented.</w:t>
      </w:r>
    </w:p>
    <w:p w14:paraId="1761ECFE" w14:textId="77777777" w:rsidR="000029B9" w:rsidRDefault="002A2A01">
      <w:r>
        <w:lastRenderedPageBreak/>
        <w:t>Panel to panel end joints: Eliminate unless roof lengths exceed maximum manufactured panel lengths. In these instances join panels using the manufacturer’s recommended details.</w:t>
      </w:r>
    </w:p>
    <w:p w14:paraId="22CD8AB1" w14:textId="77777777" w:rsidR="000029B9" w:rsidRDefault="002A2A01">
      <w:r>
        <w:t>Control joints: Locate to coincide with structural movement joints, and as documented.</w:t>
      </w:r>
    </w:p>
    <w:p w14:paraId="424E678A" w14:textId="77777777" w:rsidR="000029B9" w:rsidRDefault="002A2A01">
      <w:pPr>
        <w:pStyle w:val="Heading4"/>
      </w:pPr>
      <w:bookmarkStart w:id="191" w:name="h-13208-11"/>
      <w:bookmarkStart w:id="192" w:name="f-13208-11"/>
      <w:bookmarkEnd w:id="190"/>
      <w:r>
        <w:t>Subcontractors</w:t>
      </w:r>
      <w:bookmarkEnd w:id="191"/>
    </w:p>
    <w:p w14:paraId="54E6FEA9" w14:textId="77777777" w:rsidR="000029B9" w:rsidRDefault="002A2A01">
      <w:r>
        <w:t>General: Use panel manufacturer approved installers for installation and commissioning.</w:t>
      </w:r>
    </w:p>
    <w:p w14:paraId="3CC477F4" w14:textId="77777777" w:rsidR="000029B9" w:rsidRDefault="002A2A01">
      <w:pPr>
        <w:pStyle w:val="Heading4"/>
      </w:pPr>
      <w:bookmarkStart w:id="193" w:name="h-13208-12"/>
      <w:bookmarkStart w:id="194" w:name="f-13208-12"/>
      <w:bookmarkEnd w:id="192"/>
      <w:r>
        <w:t>Accessories and trim</w:t>
      </w:r>
      <w:bookmarkEnd w:id="193"/>
    </w:p>
    <w:p w14:paraId="583AAE52" w14:textId="77777777" w:rsidR="000029B9" w:rsidRDefault="002A2A01">
      <w:r>
        <w:t>Requirement: Provide accessories and trim necessary to complete the installation, or as documented.</w:t>
      </w:r>
    </w:p>
    <w:p w14:paraId="5E3E6218" w14:textId="77777777" w:rsidR="000029B9" w:rsidRDefault="002A2A01">
      <w:pPr>
        <w:pStyle w:val="Heading4"/>
      </w:pPr>
      <w:bookmarkStart w:id="195" w:name="h-13208-13"/>
      <w:bookmarkStart w:id="196" w:name="f-13208-13"/>
      <w:bookmarkEnd w:id="194"/>
      <w:r>
        <w:t>Ridges and eaves</w:t>
      </w:r>
      <w:bookmarkEnd w:id="195"/>
    </w:p>
    <w:p w14:paraId="1A46188D" w14:textId="77777777" w:rsidR="000029B9" w:rsidRDefault="002A2A01">
      <w:r>
        <w:t>Sheet ends: Treat as follows:</w:t>
      </w:r>
    </w:p>
    <w:p w14:paraId="0E2886EF" w14:textId="77777777" w:rsidR="000029B9" w:rsidRDefault="002A2A01">
      <w:pPr>
        <w:pStyle w:val="NormalIndent"/>
      </w:pPr>
      <w:r>
        <w:t>Project panel ends with a 75 mm cut back at the eaves.</w:t>
      </w:r>
    </w:p>
    <w:p w14:paraId="43CD2AA8" w14:textId="77777777" w:rsidR="000029B9" w:rsidRDefault="002A2A01">
      <w:pPr>
        <w:pStyle w:val="NormalIndent"/>
      </w:pPr>
      <w:r>
        <w:t>Close off ridges with purpose-made ridge fillers of closed cell polyethylene foam.</w:t>
      </w:r>
    </w:p>
    <w:p w14:paraId="30EA52D6" w14:textId="77777777" w:rsidR="000029B9" w:rsidRDefault="002A2A01">
      <w:pPr>
        <w:pStyle w:val="Instructions"/>
      </w:pPr>
      <w:r>
        <w:t>Refer to manufacturer’s standard construction details.</w:t>
      </w:r>
    </w:p>
    <w:p w14:paraId="2878B37C" w14:textId="77777777" w:rsidR="000029B9" w:rsidRDefault="002A2A01">
      <w:pPr>
        <w:pStyle w:val="Heading4"/>
      </w:pPr>
      <w:bookmarkStart w:id="197" w:name="h-13208-14"/>
      <w:bookmarkStart w:id="198" w:name="f-13208-14"/>
      <w:bookmarkEnd w:id="196"/>
      <w:r>
        <w:t>Ridges and barge</w:t>
      </w:r>
      <w:bookmarkEnd w:id="197"/>
    </w:p>
    <w:p w14:paraId="398A6A6C" w14:textId="77777777" w:rsidR="000029B9" w:rsidRDefault="002A2A01">
      <w:r>
        <w:t>Capping: Finish off along ridge and verge lines with purpose-made ridge capping or barge rolls.</w:t>
      </w:r>
    </w:p>
    <w:p w14:paraId="0E218AED" w14:textId="77777777" w:rsidR="000029B9" w:rsidRDefault="002A2A01">
      <w:pPr>
        <w:pStyle w:val="Heading4"/>
      </w:pPr>
      <w:bookmarkStart w:id="199" w:name="h-13208-13208.1"/>
      <w:bookmarkStart w:id="200" w:name="f-13208-13208.1"/>
      <w:bookmarkEnd w:id="198"/>
      <w:r>
        <w:t>End laps</w:t>
      </w:r>
      <w:bookmarkEnd w:id="199"/>
    </w:p>
    <w:p w14:paraId="37DB69D5" w14:textId="77777777" w:rsidR="000029B9" w:rsidRDefault="002A2A01">
      <w:r>
        <w:t>General: If end laps are unavoidable, and the sheet profile is not suitable for interlocking or contact end laps, construct a stepped type lap.</w:t>
      </w:r>
    </w:p>
    <w:p w14:paraId="7777F202" w14:textId="77777777" w:rsidR="000029B9" w:rsidRDefault="002A2A01">
      <w:pPr>
        <w:pStyle w:val="Prompt"/>
      </w:pPr>
      <w:r>
        <w:t xml:space="preserve">Length of lap (mm): </w:t>
      </w:r>
      <w:r>
        <w:fldChar w:fldCharType="begin"/>
      </w:r>
      <w:r>
        <w:instrText xml:space="preserve"> MACROBUTTON  ac_OnHelp [complete/delete]</w:instrText>
      </w:r>
      <w:r>
        <w:fldChar w:fldCharType="separate"/>
      </w:r>
      <w:r>
        <w:t> </w:t>
      </w:r>
      <w:r>
        <w:fldChar w:fldCharType="end"/>
      </w:r>
    </w:p>
    <w:p w14:paraId="4F8C2A91" w14:textId="77777777" w:rsidR="000029B9" w:rsidRDefault="002A2A01">
      <w:pPr>
        <w:pStyle w:val="Heading4"/>
      </w:pPr>
      <w:bookmarkStart w:id="201" w:name="h-13208-15"/>
      <w:bookmarkStart w:id="202" w:name="f-13208-15"/>
      <w:bookmarkEnd w:id="200"/>
      <w:r>
        <w:t>Profiled fillers</w:t>
      </w:r>
      <w:bookmarkEnd w:id="201"/>
    </w:p>
    <w:p w14:paraId="4F49CF9F" w14:textId="77777777" w:rsidR="000029B9" w:rsidRDefault="002A2A01">
      <w:r>
        <w:t>Sealing: Seal the top, bottom and sides of each profile filler with a single line of non-setting gun-grade sealant.</w:t>
      </w:r>
    </w:p>
    <w:p w14:paraId="5DAEE385" w14:textId="77777777" w:rsidR="000029B9" w:rsidRDefault="002A2A01">
      <w:r>
        <w:t>Fixing: Provide a tight fit, without gaps.</w:t>
      </w:r>
    </w:p>
    <w:p w14:paraId="195B6093" w14:textId="77777777" w:rsidR="000029B9" w:rsidRDefault="002A2A01">
      <w:pPr>
        <w:pStyle w:val="Heading4"/>
      </w:pPr>
      <w:bookmarkStart w:id="203" w:name="h-13208-16"/>
      <w:bookmarkStart w:id="204" w:name="f-13208-16"/>
      <w:bookmarkEnd w:id="202"/>
      <w:r>
        <w:t>Fasteners</w:t>
      </w:r>
      <w:bookmarkEnd w:id="203"/>
    </w:p>
    <w:p w14:paraId="6194B986" w14:textId="77777777" w:rsidR="000029B9" w:rsidRDefault="002A2A01">
      <w:r>
        <w:t>Requirement: To manufacturer’s recommendations.</w:t>
      </w:r>
    </w:p>
    <w:p w14:paraId="219E2685" w14:textId="77777777" w:rsidR="000029B9" w:rsidRDefault="002A2A01">
      <w:pPr>
        <w:pStyle w:val="Heading3"/>
      </w:pPr>
      <w:bookmarkStart w:id="205" w:name="h-13208-17"/>
      <w:bookmarkStart w:id="206" w:name="f-13208-17"/>
      <w:bookmarkEnd w:id="204"/>
      <w:r>
        <w:t>Roof plumbing</w:t>
      </w:r>
      <w:bookmarkEnd w:id="205"/>
    </w:p>
    <w:p w14:paraId="4B3871D1" w14:textId="77777777" w:rsidR="000029B9" w:rsidRDefault="002A2A01">
      <w:pPr>
        <w:pStyle w:val="Heading4"/>
      </w:pPr>
      <w:bookmarkStart w:id="207" w:name="h-5_13002-9"/>
      <w:bookmarkStart w:id="208" w:name="f-5_13002-9"/>
      <w:bookmarkStart w:id="209" w:name="f-13208-18"/>
      <w:bookmarkEnd w:id="206"/>
      <w:r>
        <w:t>Jointing sheet metal rainwater goods</w:t>
      </w:r>
      <w:bookmarkEnd w:id="207"/>
    </w:p>
    <w:p w14:paraId="4F732CED" w14:textId="77777777" w:rsidR="000029B9" w:rsidRDefault="002A2A01">
      <w:pPr>
        <w:pStyle w:val="Instructions"/>
      </w:pPr>
      <w:r>
        <w:t>See AS/NZS 3500.3 (2021) clause 2.7 for information on joint materials and products.</w:t>
      </w:r>
    </w:p>
    <w:p w14:paraId="108F5D50" w14:textId="77777777" w:rsidR="000029B9" w:rsidRDefault="002A2A01">
      <w:r>
        <w:t>Butt joints: Make joints over a backing strip of the same material.</w:t>
      </w:r>
    </w:p>
    <w:p w14:paraId="66FB780A" w14:textId="77777777" w:rsidR="000029B9" w:rsidRDefault="002A2A01">
      <w:r>
        <w:t>Soldered joints: Do not solder aluminium or aluminium/zinc-coated steel.</w:t>
      </w:r>
    </w:p>
    <w:p w14:paraId="5838F764" w14:textId="77777777" w:rsidR="000029B9" w:rsidRDefault="002A2A01">
      <w:r>
        <w:t>Sealing: Seal fasteners and mechanically fastened joints. Fill the holes of blind rivets with silicone sealant.</w:t>
      </w:r>
    </w:p>
    <w:p w14:paraId="1C77966A" w14:textId="77777777" w:rsidR="000029B9" w:rsidRDefault="002A2A01">
      <w:pPr>
        <w:pStyle w:val="Prompt"/>
      </w:pPr>
      <w:r>
        <w:t xml:space="preserve">Jointing system: </w:t>
      </w:r>
      <w:r>
        <w:fldChar w:fldCharType="begin"/>
      </w:r>
      <w:r>
        <w:instrText xml:space="preserve"> MACROBUTTON  ac_OnHelp [complete/delete]</w:instrText>
      </w:r>
      <w:r>
        <w:fldChar w:fldCharType="separate"/>
      </w:r>
      <w:r>
        <w:t> </w:t>
      </w:r>
      <w:r>
        <w:fldChar w:fldCharType="end"/>
      </w:r>
    </w:p>
    <w:p w14:paraId="32D2273E" w14:textId="77777777" w:rsidR="000029B9" w:rsidRDefault="002A2A01">
      <w:pPr>
        <w:pStyle w:val="Instructions"/>
      </w:pPr>
      <w:r>
        <w:t>e.g. Blind rivet and seal as follows:</w:t>
      </w:r>
    </w:p>
    <w:p w14:paraId="43383AFB" w14:textId="77777777" w:rsidR="000029B9" w:rsidRDefault="002A2A01">
      <w:pPr>
        <w:pStyle w:val="Instructionsindent"/>
      </w:pPr>
      <w:r>
        <w:t>Prepainted stainless: Stainless steel blind rivets with stainless steel mandrels.</w:t>
      </w:r>
    </w:p>
    <w:p w14:paraId="5F3B97A2" w14:textId="77777777" w:rsidR="000029B9" w:rsidRDefault="002A2A01">
      <w:pPr>
        <w:pStyle w:val="Instructionsindent"/>
      </w:pPr>
      <w:r>
        <w:t>Prepainted or zinc-aluminium alloy coated steel: Aluminium blind rivets.</w:t>
      </w:r>
    </w:p>
    <w:p w14:paraId="0C3503A3" w14:textId="77777777" w:rsidR="000029B9" w:rsidRDefault="002A2A01">
      <w:pPr>
        <w:pStyle w:val="Heading4"/>
      </w:pPr>
      <w:bookmarkStart w:id="210" w:name="h-13208-19"/>
      <w:bookmarkStart w:id="211" w:name="f-13208-19"/>
      <w:bookmarkEnd w:id="208"/>
      <w:bookmarkEnd w:id="209"/>
      <w:r>
        <w:t>Flashings</w:t>
      </w:r>
      <w:bookmarkEnd w:id="210"/>
    </w:p>
    <w:p w14:paraId="68D93943" w14:textId="77777777" w:rsidR="000029B9" w:rsidRDefault="002A2A01">
      <w:r>
        <w:t>Installation: Flash roof junctions, upstands, abutments and projections through the roof. Preform to required shapes if possible. Notch, scribe, flute or dress down as necessary to follow the profile of adjacent surfaces. Mitre angles and lap joints 150 mm in running lengths. Provide matching expansion joints for every two lengths of flashing, at a maximum of 12 m centres.</w:t>
      </w:r>
    </w:p>
    <w:p w14:paraId="7076B041" w14:textId="77777777" w:rsidR="000029B9" w:rsidRDefault="002A2A01">
      <w:r>
        <w:t>Upstands: Flash projections above or through the roof with two part flashings, consisting of a base flashing and a cover flashing, with at least 100 mm vertical overlap. Provide for independent movement between the roof and the projection.</w:t>
      </w:r>
    </w:p>
    <w:p w14:paraId="1454A38E" w14:textId="77777777" w:rsidR="000029B9" w:rsidRDefault="002A2A01">
      <w:r>
        <w:t>Large penetrations: Extend the flashing over the roofing to the ridge to prevent ponding behind the penetrating element.</w:t>
      </w:r>
    </w:p>
    <w:p w14:paraId="0E132E78" w14:textId="77777777" w:rsidR="000029B9" w:rsidRDefault="002A2A01">
      <w:pPr>
        <w:pStyle w:val="Instructions"/>
      </w:pPr>
      <w:r>
        <w:t>This situation often occurs with mechanical plant. Consider documenting it on the drawings.</w:t>
      </w:r>
    </w:p>
    <w:p w14:paraId="10EA67B2" w14:textId="77777777" w:rsidR="000029B9" w:rsidRDefault="002A2A01">
      <w:r>
        <w:t>Wall abutments: If a roof abuts a wall, provide overflashing as follows:</w:t>
      </w:r>
    </w:p>
    <w:p w14:paraId="0B98D0B0" w14:textId="77777777" w:rsidR="000029B9" w:rsidRDefault="002A2A01">
      <w:pPr>
        <w:pStyle w:val="NormalIndent"/>
      </w:pPr>
      <w:r>
        <w:t>In masonry walls, planked cladding or concrete: Step in courses to the roof slope. Interleave with damp-proof course, if any.</w:t>
      </w:r>
    </w:p>
    <w:p w14:paraId="008AAC2F" w14:textId="77777777" w:rsidR="000029B9" w:rsidRDefault="002A2A01">
      <w:pPr>
        <w:pStyle w:val="NormalIndent"/>
      </w:pPr>
      <w:r>
        <w:t>Raking in masonry: Build into the full width of the outer leaf. Turn up and across the cavity and fix to or build into the inner leaf at least 75 mm above the roofing line.</w:t>
      </w:r>
    </w:p>
    <w:p w14:paraId="62FC3C0C" w14:textId="77777777" w:rsidR="000029B9" w:rsidRDefault="002A2A01">
      <w:pPr>
        <w:pStyle w:val="NormalIndent"/>
      </w:pPr>
      <w:r>
        <w:lastRenderedPageBreak/>
        <w:t>Raking in concrete: Turn 25 mm into joints or grooves, wedge at 200 mm centres with compatible material and point up.</w:t>
      </w:r>
    </w:p>
    <w:p w14:paraId="01988250" w14:textId="77777777" w:rsidR="000029B9" w:rsidRDefault="002A2A01">
      <w:r>
        <w:t>Fixing to pipes: Solder or seal with neutral cure silicone rubber and secure with either of the following:</w:t>
      </w:r>
    </w:p>
    <w:p w14:paraId="52CBEFDB" w14:textId="77777777" w:rsidR="000029B9" w:rsidRDefault="002A2A01">
      <w:pPr>
        <w:pStyle w:val="NormalIndent"/>
      </w:pPr>
      <w:r>
        <w:t>Clamping ring.</w:t>
      </w:r>
    </w:p>
    <w:p w14:paraId="74BD989F" w14:textId="77777777" w:rsidR="000029B9" w:rsidRDefault="002A2A01">
      <w:pPr>
        <w:pStyle w:val="NormalIndent"/>
      </w:pPr>
      <w:r>
        <w:t>Proprietary flexible clamping shoe with attached metal surround flashing.</w:t>
      </w:r>
    </w:p>
    <w:p w14:paraId="2894FEEE" w14:textId="77777777" w:rsidR="000029B9" w:rsidRDefault="002A2A01">
      <w:pPr>
        <w:pStyle w:val="Heading4"/>
      </w:pPr>
      <w:bookmarkStart w:id="212" w:name="h-13208-20"/>
      <w:bookmarkStart w:id="213" w:name="f-13208-20"/>
      <w:bookmarkEnd w:id="211"/>
      <w:r>
        <w:t>Gutters</w:t>
      </w:r>
      <w:bookmarkEnd w:id="212"/>
    </w:p>
    <w:p w14:paraId="7704AAFA" w14:textId="77777777" w:rsidR="000029B9" w:rsidRDefault="002A2A01">
      <w:pPr>
        <w:pStyle w:val="Instructions"/>
      </w:pPr>
      <w:r>
        <w:t>Document the material, profile and size on the drawings or in a schedule.</w:t>
      </w:r>
    </w:p>
    <w:p w14:paraId="092033B5" w14:textId="77777777" w:rsidR="000029B9" w:rsidRDefault="002A2A01">
      <w:r>
        <w:t>Installation: To ASKIN</w:t>
      </w:r>
      <w:r>
        <w:rPr>
          <w:vertAlign w:val="superscript"/>
        </w:rPr>
        <w:t>®</w:t>
      </w:r>
      <w:r>
        <w:t xml:space="preserve"> RS-XMR standard detail drawings.</w:t>
      </w:r>
    </w:p>
    <w:p w14:paraId="336C5609" w14:textId="77777777" w:rsidR="000029B9" w:rsidRDefault="002A2A01">
      <w:r>
        <w:t>Gutter and sump support: Provide framing and lining to support valley gutters, box gutters and sumps. Line the whole area under the gutters and sumps.</w:t>
      </w:r>
    </w:p>
    <w:p w14:paraId="5E2D6259" w14:textId="77777777" w:rsidR="000029B9" w:rsidRDefault="002A2A01">
      <w:pPr>
        <w:pStyle w:val="Prompt"/>
      </w:pPr>
      <w:r>
        <w:t xml:space="preserve">Support: </w:t>
      </w:r>
      <w:r>
        <w:fldChar w:fldCharType="begin"/>
      </w:r>
      <w:r>
        <w:instrText xml:space="preserve"> MACROBUTTON  ac_OnHelp [complete/delete]</w:instrText>
      </w:r>
      <w:r>
        <w:fldChar w:fldCharType="separate"/>
      </w:r>
      <w:r>
        <w:t> </w:t>
      </w:r>
      <w:r>
        <w:fldChar w:fldCharType="end"/>
      </w:r>
    </w:p>
    <w:p w14:paraId="0E22CA53" w14:textId="77777777" w:rsidR="000029B9" w:rsidRDefault="002A2A01">
      <w:pPr>
        <w:pStyle w:val="Instructions"/>
      </w:pPr>
      <w:r>
        <w:t>e.g. Proprietary metallic-coated adjustable strap and channel system.</w:t>
      </w:r>
    </w:p>
    <w:p w14:paraId="67B88B65" w14:textId="77777777" w:rsidR="000029B9" w:rsidRDefault="002A2A01">
      <w:pPr>
        <w:pStyle w:val="Prompt"/>
      </w:pPr>
      <w:r>
        <w:t xml:space="preserve">Lining: </w:t>
      </w:r>
      <w:r>
        <w:fldChar w:fldCharType="begin"/>
      </w:r>
      <w:r>
        <w:instrText xml:space="preserve"> MACROBUTTON  ac_OnHelp [complete/delete]</w:instrText>
      </w:r>
      <w:r>
        <w:fldChar w:fldCharType="separate"/>
      </w:r>
      <w:r>
        <w:t> </w:t>
      </w:r>
      <w:r>
        <w:fldChar w:fldCharType="end"/>
      </w:r>
    </w:p>
    <w:p w14:paraId="2DC89934" w14:textId="77777777" w:rsidR="000029B9" w:rsidRDefault="002A2A01">
      <w:pPr>
        <w:pStyle w:val="Instructions"/>
      </w:pPr>
      <w:r>
        <w:t>e.g. Square corrugated profiled metal roof sheeting.</w:t>
      </w:r>
    </w:p>
    <w:p w14:paraId="03AA2EDE" w14:textId="77777777" w:rsidR="000029B9" w:rsidRDefault="002A2A01">
      <w:r>
        <w:t>ASKIN</w:t>
      </w:r>
      <w:r>
        <w:rPr>
          <w:vertAlign w:val="superscript"/>
        </w:rPr>
        <w:t>®</w:t>
      </w:r>
      <w:r>
        <w:t xml:space="preserve"> Insulated box gutter: Prefabricate box gutters to ASKIN</w:t>
      </w:r>
      <w:r>
        <w:rPr>
          <w:vertAlign w:val="superscript"/>
        </w:rPr>
        <w:t>®</w:t>
      </w:r>
      <w:r>
        <w:t>’s recommendations and as follows:</w:t>
      </w:r>
    </w:p>
    <w:p w14:paraId="32D4BF5C" w14:textId="77777777" w:rsidR="000029B9" w:rsidRDefault="002A2A01">
      <w:pPr>
        <w:pStyle w:val="NormalIndent"/>
      </w:pPr>
      <w:r>
        <w:t>Form stop ends, downpipe nozzles, bends and returns.</w:t>
      </w:r>
    </w:p>
    <w:p w14:paraId="26BDF58E" w14:textId="77777777" w:rsidR="000029B9" w:rsidRDefault="002A2A01">
      <w:pPr>
        <w:pStyle w:val="NormalIndent"/>
      </w:pPr>
      <w:r>
        <w:t>Dress downpipe nozzles into outlets.</w:t>
      </w:r>
    </w:p>
    <w:p w14:paraId="608206DA" w14:textId="77777777" w:rsidR="000029B9" w:rsidRDefault="002A2A01">
      <w:pPr>
        <w:pStyle w:val="NormalIndent"/>
      </w:pPr>
      <w:r>
        <w:t>Hail guards: Install grating over the whole of the box gutter, over all gutter sumps and over the edges of roofing sheeting entering box gutters.</w:t>
      </w:r>
    </w:p>
    <w:p w14:paraId="774DB0DC" w14:textId="77777777" w:rsidR="000029B9" w:rsidRDefault="002A2A01">
      <w:pPr>
        <w:pStyle w:val="NormalIndent"/>
      </w:pPr>
      <w:r>
        <w:t>Overflows: Provide overflows to prevent back-flooding. Size to pass 100% of the design rainfall. Discharge overflows in visible locations and so water does not enter the building or cause damage to the building.</w:t>
      </w:r>
    </w:p>
    <w:p w14:paraId="7A86D5B0" w14:textId="77777777" w:rsidR="000029B9" w:rsidRDefault="002A2A01">
      <w:pPr>
        <w:pStyle w:val="NormalIndent"/>
      </w:pPr>
      <w:r>
        <w:t>Sumps: Minimum 150 mm deep and the full width of the box gutter.</w:t>
      </w:r>
    </w:p>
    <w:p w14:paraId="21C0C530" w14:textId="77777777" w:rsidR="000029B9" w:rsidRDefault="002A2A01">
      <w:pPr>
        <w:pStyle w:val="Instructions"/>
      </w:pPr>
      <w:r>
        <w:t>This is a typical minimum size. Coordinate with hydraulic design.</w:t>
      </w:r>
    </w:p>
    <w:p w14:paraId="7B598CD7" w14:textId="77777777" w:rsidR="000029B9" w:rsidRDefault="002A2A01">
      <w:r>
        <w:t>Valley gutters: Profile to suit the valley boarding. Turn back both edges 180 x 6 mm radius. Nail or screw to the valley boarding at the top end to prevent the gutter creeping downwards.</w:t>
      </w:r>
    </w:p>
    <w:p w14:paraId="357CFC1B" w14:textId="77777777" w:rsidR="000029B9" w:rsidRDefault="002A2A01">
      <w:pPr>
        <w:pStyle w:val="Prompt"/>
      </w:pPr>
      <w:r>
        <w:t>Expansion joints in guttering longer than 30 m: Provide as follows:</w:t>
      </w:r>
    </w:p>
    <w:p w14:paraId="16E07625" w14:textId="77777777" w:rsidR="000029B9" w:rsidRDefault="002A2A01">
      <w:pPr>
        <w:pStyle w:val="Promptindent"/>
      </w:pPr>
      <w:r>
        <w:t xml:space="preserve">Type: </w:t>
      </w:r>
      <w:r>
        <w:fldChar w:fldCharType="begin"/>
      </w:r>
      <w:r>
        <w:instrText xml:space="preserve"> MACROBUTTON  ac_OnHelp [complete/delete]</w:instrText>
      </w:r>
      <w:r>
        <w:fldChar w:fldCharType="separate"/>
      </w:r>
      <w:r>
        <w:t> </w:t>
      </w:r>
      <w:r>
        <w:fldChar w:fldCharType="end"/>
      </w:r>
    </w:p>
    <w:p w14:paraId="3C213738" w14:textId="77777777" w:rsidR="000029B9" w:rsidRDefault="002A2A01">
      <w:pPr>
        <w:pStyle w:val="Instructions"/>
      </w:pPr>
      <w:r>
        <w:t>e.g. As detailed or proprietary elastic expanding adhesive fixed type.</w:t>
      </w:r>
    </w:p>
    <w:p w14:paraId="615027A6" w14:textId="77777777" w:rsidR="000029B9" w:rsidRDefault="002A2A01">
      <w:r>
        <w:t>Gratings: Install removable gratings over rainheads and sumps.</w:t>
      </w:r>
    </w:p>
    <w:p w14:paraId="5B0DF002" w14:textId="77777777" w:rsidR="000029B9" w:rsidRDefault="002A2A01">
      <w:r>
        <w:t>Leaf guard location: All gutter outlets.</w:t>
      </w:r>
    </w:p>
    <w:p w14:paraId="40BD5B5C" w14:textId="77777777" w:rsidR="000029B9" w:rsidRDefault="002A2A01">
      <w:pPr>
        <w:pStyle w:val="Heading4"/>
      </w:pPr>
      <w:bookmarkStart w:id="214" w:name="h-13208-21"/>
      <w:bookmarkStart w:id="215" w:name="f-13208-21"/>
      <w:bookmarkEnd w:id="213"/>
      <w:r>
        <w:t>External downpipes</w:t>
      </w:r>
      <w:bookmarkEnd w:id="214"/>
    </w:p>
    <w:p w14:paraId="3B66C212" w14:textId="77777777" w:rsidR="000029B9" w:rsidRDefault="002A2A01">
      <w:pPr>
        <w:pStyle w:val="Instructions"/>
      </w:pPr>
      <w:r>
        <w:t>Document the material, profile and size on the drawings or in a schedule. In high wind areas consider the degree of exposure of gutters and downpipes to wind actions and the need to provide additional fixings.</w:t>
      </w:r>
    </w:p>
    <w:p w14:paraId="70300AB9" w14:textId="77777777" w:rsidR="000029B9" w:rsidRDefault="002A2A01">
      <w:r>
        <w:t>General: Prefabricate downpipes to the required section and shape if possible. Connect heads to gutter outlets and, if applicable, connect feet to rainwater drains.</w:t>
      </w:r>
    </w:p>
    <w:p w14:paraId="7E184168" w14:textId="77777777" w:rsidR="000029B9" w:rsidRDefault="002A2A01">
      <w:r>
        <w:t>Access cover: Provide a removable watertight access cover at the foot of each downpipe stack.</w:t>
      </w:r>
    </w:p>
    <w:p w14:paraId="039229B2" w14:textId="77777777" w:rsidR="000029B9" w:rsidRDefault="002A2A01">
      <w:pPr>
        <w:pStyle w:val="NormalIndent"/>
      </w:pPr>
      <w:r>
        <w:t>Size: Not less than the diameter of the downpipe.</w:t>
      </w:r>
    </w:p>
    <w:p w14:paraId="19564F55" w14:textId="77777777" w:rsidR="000029B9" w:rsidRDefault="002A2A01">
      <w:r>
        <w:t>Downpipe support: Provide supports and fixings for downpipes.</w:t>
      </w:r>
    </w:p>
    <w:p w14:paraId="1F2E362A" w14:textId="77777777" w:rsidR="000029B9" w:rsidRDefault="002A2A01">
      <w:pPr>
        <w:pStyle w:val="Heading4"/>
      </w:pPr>
      <w:bookmarkStart w:id="216" w:name="h-13208-23"/>
      <w:bookmarkStart w:id="217" w:name="f-13208-23"/>
      <w:bookmarkEnd w:id="215"/>
      <w:r>
        <w:t>Rainwater disposal</w:t>
      </w:r>
      <w:bookmarkEnd w:id="216"/>
    </w:p>
    <w:p w14:paraId="4AE0AB45" w14:textId="77777777" w:rsidR="000029B9" w:rsidRDefault="002A2A01">
      <w:pPr>
        <w:pStyle w:val="Prompt"/>
      </w:pPr>
      <w:r>
        <w:t xml:space="preserve">System: </w:t>
      </w:r>
      <w:r>
        <w:fldChar w:fldCharType="begin"/>
      </w:r>
      <w:r>
        <w:instrText xml:space="preserve"> MACROBUTTON  ac_OnHelp [complete/delete]</w:instrText>
      </w:r>
      <w:r>
        <w:fldChar w:fldCharType="separate"/>
      </w:r>
      <w:r>
        <w:t> </w:t>
      </w:r>
      <w:r>
        <w:fldChar w:fldCharType="end"/>
      </w:r>
    </w:p>
    <w:p w14:paraId="281750E2" w14:textId="77777777" w:rsidR="000029B9" w:rsidRDefault="002A2A01">
      <w:pPr>
        <w:pStyle w:val="Instructions"/>
      </w:pPr>
      <w:r>
        <w:t>If not shown on the drawings, document method of disposal. Alternatives include connection to stormwater drains, discharge to rainwater tanks or discharge to soakage pits.</w:t>
      </w:r>
    </w:p>
    <w:p w14:paraId="2186A746" w14:textId="77777777" w:rsidR="000029B9" w:rsidRDefault="002A2A01">
      <w:pPr>
        <w:pStyle w:val="Heading3"/>
      </w:pPr>
      <w:bookmarkStart w:id="218" w:name="h-13208-24"/>
      <w:bookmarkStart w:id="219" w:name="f-13208-24"/>
      <w:bookmarkEnd w:id="217"/>
      <w:r>
        <w:t>Skylights</w:t>
      </w:r>
      <w:bookmarkEnd w:id="218"/>
    </w:p>
    <w:p w14:paraId="45CBF29C" w14:textId="77777777" w:rsidR="000029B9" w:rsidRDefault="002A2A01">
      <w:pPr>
        <w:pStyle w:val="Heading4"/>
      </w:pPr>
      <w:bookmarkStart w:id="220" w:name="h-13208-25"/>
      <w:bookmarkStart w:id="221" w:name="f-13208-25"/>
      <w:bookmarkEnd w:id="219"/>
      <w:r>
        <w:t>Installation</w:t>
      </w:r>
      <w:bookmarkEnd w:id="220"/>
    </w:p>
    <w:p w14:paraId="3C271DC5" w14:textId="77777777" w:rsidR="000029B9" w:rsidRDefault="002A2A01">
      <w:r>
        <w:t>Standard: To AS 4285 (2019).</w:t>
      </w:r>
    </w:p>
    <w:p w14:paraId="43ADD2E7" w14:textId="77777777" w:rsidR="000029B9" w:rsidRDefault="002A2A01">
      <w:r>
        <w:t>Installation: Install Ampelite Energy Efficient Factory Assembled Skylight (EEFAS) to AS 1562.3 (2006) and to Ampelite fixing instructions.</w:t>
      </w:r>
    </w:p>
    <w:p w14:paraId="7E80B491" w14:textId="77777777" w:rsidR="000029B9" w:rsidRDefault="002A2A01">
      <w:pPr>
        <w:pStyle w:val="Instructions"/>
      </w:pPr>
      <w:r>
        <w:t>AS 1562.3 (2006) covers the installation of plastic cladding materials. See also SA HB 39 (2015) Section 9.</w:t>
      </w:r>
    </w:p>
    <w:p w14:paraId="2A9C17E9" w14:textId="77777777" w:rsidR="000029B9" w:rsidRDefault="002A2A01">
      <w:pPr>
        <w:pStyle w:val="Instructions"/>
      </w:pPr>
      <w:r>
        <w:lastRenderedPageBreak/>
        <w:t>Specify and detail to the recommendations of the skylight manufacturer.</w:t>
      </w:r>
    </w:p>
    <w:p w14:paraId="414E1B96" w14:textId="77777777" w:rsidR="000029B9" w:rsidRDefault="002A2A01">
      <w:pPr>
        <w:pStyle w:val="Heading3"/>
      </w:pPr>
      <w:bookmarkStart w:id="222" w:name="h-13208-26"/>
      <w:bookmarkStart w:id="223" w:name="f-13208-26"/>
      <w:bookmarkEnd w:id="221"/>
      <w:r>
        <w:t>Roof hatches</w:t>
      </w:r>
      <w:bookmarkEnd w:id="222"/>
    </w:p>
    <w:p w14:paraId="6C853071" w14:textId="77777777" w:rsidR="000029B9" w:rsidRDefault="002A2A01">
      <w:pPr>
        <w:pStyle w:val="Heading4"/>
      </w:pPr>
      <w:bookmarkStart w:id="224" w:name="h-6_13002-15"/>
      <w:bookmarkStart w:id="225" w:name="f-6_13002-15"/>
      <w:bookmarkStart w:id="226" w:name="f-13208-27"/>
      <w:bookmarkEnd w:id="223"/>
      <w:r>
        <w:t>Installation</w:t>
      </w:r>
      <w:bookmarkEnd w:id="224"/>
    </w:p>
    <w:p w14:paraId="4CA04EEB" w14:textId="77777777" w:rsidR="000029B9" w:rsidRDefault="002A2A01">
      <w:pPr>
        <w:pStyle w:val="Prompt"/>
      </w:pPr>
      <w:r>
        <w:t xml:space="preserve">Fixing: </w:t>
      </w:r>
      <w:r>
        <w:fldChar w:fldCharType="begin"/>
      </w:r>
      <w:r>
        <w:instrText xml:space="preserve"> MACROBUTTON  ac_OnHelp [complete/delete]</w:instrText>
      </w:r>
      <w:r>
        <w:fldChar w:fldCharType="separate"/>
      </w:r>
      <w:r>
        <w:t> </w:t>
      </w:r>
      <w:r>
        <w:fldChar w:fldCharType="end"/>
      </w:r>
    </w:p>
    <w:p w14:paraId="3D006E8E" w14:textId="77777777" w:rsidR="000029B9" w:rsidRDefault="002A2A01">
      <w:pPr>
        <w:pStyle w:val="Instructions"/>
      </w:pPr>
      <w:r>
        <w:t>Specify and detail to the recommendations of the roof hatch manufacturer.</w:t>
      </w:r>
    </w:p>
    <w:p w14:paraId="549E079D" w14:textId="77777777" w:rsidR="000029B9" w:rsidRDefault="002A2A01">
      <w:pPr>
        <w:pStyle w:val="Heading3"/>
      </w:pPr>
      <w:bookmarkStart w:id="227" w:name="h-13208-28"/>
      <w:bookmarkStart w:id="228" w:name="f-13208-28"/>
      <w:bookmarkEnd w:id="225"/>
      <w:bookmarkEnd w:id="226"/>
      <w:r>
        <w:t>Roof windows</w:t>
      </w:r>
      <w:bookmarkEnd w:id="227"/>
    </w:p>
    <w:p w14:paraId="4D96FD8F" w14:textId="77777777" w:rsidR="000029B9" w:rsidRDefault="002A2A01">
      <w:pPr>
        <w:pStyle w:val="Heading4"/>
      </w:pPr>
      <w:bookmarkStart w:id="229" w:name="h-7_13002-17"/>
      <w:bookmarkStart w:id="230" w:name="f-7_13002-17"/>
      <w:bookmarkStart w:id="231" w:name="f-13208-29"/>
      <w:bookmarkEnd w:id="228"/>
      <w:r>
        <w:t>Installation</w:t>
      </w:r>
      <w:bookmarkEnd w:id="229"/>
    </w:p>
    <w:p w14:paraId="348A2387" w14:textId="77777777" w:rsidR="000029B9" w:rsidRDefault="002A2A01">
      <w:r>
        <w:t>Standard: To AS 4285 (2019).</w:t>
      </w:r>
    </w:p>
    <w:p w14:paraId="3281BDF2" w14:textId="77777777" w:rsidR="000029B9" w:rsidRDefault="002A2A01">
      <w:pPr>
        <w:pStyle w:val="Prompt"/>
      </w:pPr>
      <w:r>
        <w:t xml:space="preserve">Fixing: </w:t>
      </w:r>
      <w:r>
        <w:fldChar w:fldCharType="begin"/>
      </w:r>
      <w:r>
        <w:instrText xml:space="preserve"> MACROBUTTON  ac_OnHelp [complete/delete]</w:instrText>
      </w:r>
      <w:r>
        <w:fldChar w:fldCharType="separate"/>
      </w:r>
      <w:r>
        <w:t> </w:t>
      </w:r>
      <w:r>
        <w:fldChar w:fldCharType="end"/>
      </w:r>
    </w:p>
    <w:p w14:paraId="3660C6D4" w14:textId="77777777" w:rsidR="000029B9" w:rsidRDefault="002A2A01">
      <w:pPr>
        <w:pStyle w:val="Instructions"/>
      </w:pPr>
      <w:r>
        <w:t>Specify and detail to the recommendations of the roof window manufacturer.</w:t>
      </w:r>
    </w:p>
    <w:p w14:paraId="39B88BA8" w14:textId="77777777" w:rsidR="000029B9" w:rsidRDefault="002A2A01">
      <w:pPr>
        <w:pStyle w:val="Heading3"/>
      </w:pPr>
      <w:bookmarkStart w:id="232" w:name="h-13208-30"/>
      <w:bookmarkStart w:id="233" w:name="f-13208-30"/>
      <w:bookmarkEnd w:id="230"/>
      <w:bookmarkEnd w:id="231"/>
      <w:r>
        <w:t>Roof ventilators</w:t>
      </w:r>
      <w:bookmarkEnd w:id="232"/>
    </w:p>
    <w:p w14:paraId="77D2814C" w14:textId="77777777" w:rsidR="000029B9" w:rsidRDefault="002A2A01">
      <w:pPr>
        <w:pStyle w:val="Heading4"/>
      </w:pPr>
      <w:bookmarkStart w:id="234" w:name="h-8_13002-19"/>
      <w:bookmarkStart w:id="235" w:name="f-8_13002-19"/>
      <w:bookmarkStart w:id="236" w:name="f-13208-31"/>
      <w:bookmarkEnd w:id="233"/>
      <w:r>
        <w:t>Installation</w:t>
      </w:r>
      <w:bookmarkEnd w:id="234"/>
    </w:p>
    <w:p w14:paraId="61B73592" w14:textId="77777777" w:rsidR="000029B9" w:rsidRDefault="002A2A01">
      <w:pPr>
        <w:pStyle w:val="Prompt"/>
      </w:pPr>
      <w:r>
        <w:t xml:space="preserve">Fixing: </w:t>
      </w:r>
      <w:r>
        <w:fldChar w:fldCharType="begin"/>
      </w:r>
      <w:r>
        <w:instrText xml:space="preserve"> MACROBUTTON  ac_OnHelp [complete/delete]</w:instrText>
      </w:r>
      <w:r>
        <w:fldChar w:fldCharType="separate"/>
      </w:r>
      <w:r>
        <w:t> </w:t>
      </w:r>
      <w:r>
        <w:fldChar w:fldCharType="end"/>
      </w:r>
    </w:p>
    <w:p w14:paraId="4C8F10B5" w14:textId="77777777" w:rsidR="000029B9" w:rsidRDefault="002A2A01">
      <w:pPr>
        <w:pStyle w:val="Instructions"/>
      </w:pPr>
      <w:r>
        <w:t>AS 2428.1 (2004) covers the testing of smoke and heat release ventilators to determine resistance to leakage during rain.</w:t>
      </w:r>
    </w:p>
    <w:p w14:paraId="2780D476" w14:textId="77777777" w:rsidR="000029B9" w:rsidRDefault="002A2A01">
      <w:pPr>
        <w:pStyle w:val="Instructions"/>
      </w:pPr>
      <w:r>
        <w:t>Specify and detail to the recommendations of the roof ventilator manufacturer.</w:t>
      </w:r>
    </w:p>
    <w:p w14:paraId="14636B24" w14:textId="77777777" w:rsidR="000029B9" w:rsidRDefault="002A2A01">
      <w:pPr>
        <w:pStyle w:val="Heading3"/>
      </w:pPr>
      <w:bookmarkStart w:id="237" w:name="h-13208-32"/>
      <w:bookmarkStart w:id="238" w:name="f-13208-32"/>
      <w:bookmarkEnd w:id="235"/>
      <w:bookmarkEnd w:id="236"/>
      <w:r>
        <w:t>Roof access</w:t>
      </w:r>
      <w:bookmarkEnd w:id="237"/>
    </w:p>
    <w:p w14:paraId="4512075D" w14:textId="77777777" w:rsidR="000029B9" w:rsidRDefault="002A2A01">
      <w:pPr>
        <w:pStyle w:val="Heading4"/>
      </w:pPr>
      <w:bookmarkStart w:id="239" w:name="h-13208-33"/>
      <w:bookmarkStart w:id="240" w:name="f-13208-33"/>
      <w:bookmarkEnd w:id="238"/>
      <w:r>
        <w:t>Walkway</w:t>
      </w:r>
      <w:bookmarkEnd w:id="239"/>
    </w:p>
    <w:p w14:paraId="5FB158F8" w14:textId="77777777" w:rsidR="000029B9" w:rsidRDefault="002A2A01">
      <w:pPr>
        <w:pStyle w:val="Prompt"/>
      </w:pPr>
      <w:r>
        <w:t xml:space="preserve">Installation: </w:t>
      </w:r>
      <w:r>
        <w:fldChar w:fldCharType="begin"/>
      </w:r>
      <w:r>
        <w:instrText xml:space="preserve"> MACROBUTTON  ac_OnHelp [complete/delete]</w:instrText>
      </w:r>
      <w:r>
        <w:fldChar w:fldCharType="separate"/>
      </w:r>
      <w:r>
        <w:t> </w:t>
      </w:r>
      <w:r>
        <w:fldChar w:fldCharType="end"/>
      </w:r>
    </w:p>
    <w:p w14:paraId="31AF084C" w14:textId="77777777" w:rsidR="000029B9" w:rsidRDefault="002A2A01">
      <w:pPr>
        <w:pStyle w:val="Instructions"/>
      </w:pPr>
      <w:r>
        <w:t>AS 1657 (2018) covers the design, construction and installation of roof walkways and platforms.</w:t>
      </w:r>
    </w:p>
    <w:p w14:paraId="22DE1C29" w14:textId="77777777" w:rsidR="000029B9" w:rsidRDefault="002A2A01">
      <w:pPr>
        <w:pStyle w:val="Instructions"/>
      </w:pPr>
      <w:r>
        <w:t xml:space="preserve">For ladders, platforms and balustrades, cross reference the appropriate worksection, e.g. </w:t>
      </w:r>
      <w:r>
        <w:rPr>
          <w:i/>
        </w:rPr>
        <w:t>0552 Metalwork - fabricated</w:t>
      </w:r>
      <w:r>
        <w:t xml:space="preserve"> and </w:t>
      </w:r>
      <w:r>
        <w:rPr>
          <w:i/>
        </w:rPr>
        <w:t>0341 Structural steelwork</w:t>
      </w:r>
      <w:r>
        <w:t>.</w:t>
      </w:r>
    </w:p>
    <w:p w14:paraId="3DEB0E7C" w14:textId="77777777" w:rsidR="000029B9" w:rsidRDefault="002A2A01">
      <w:pPr>
        <w:pStyle w:val="Heading3"/>
      </w:pPr>
      <w:bookmarkStart w:id="241" w:name="h-13208-36"/>
      <w:bookmarkStart w:id="242" w:name="f-13208-36"/>
      <w:bookmarkEnd w:id="240"/>
      <w:r>
        <w:t>Completion</w:t>
      </w:r>
      <w:bookmarkEnd w:id="241"/>
    </w:p>
    <w:p w14:paraId="7D9790B9" w14:textId="77777777" w:rsidR="000029B9" w:rsidRDefault="002A2A01">
      <w:pPr>
        <w:pStyle w:val="Heading4"/>
      </w:pPr>
      <w:bookmarkStart w:id="243" w:name="h-13208-37"/>
      <w:bookmarkStart w:id="244" w:name="f-13208-37"/>
      <w:bookmarkEnd w:id="242"/>
      <w:r>
        <w:t>Reinstatement</w:t>
      </w:r>
      <w:bookmarkEnd w:id="243"/>
    </w:p>
    <w:p w14:paraId="3A97F5B4" w14:textId="77777777" w:rsidR="000029B9" w:rsidRDefault="002A2A01">
      <w:r>
        <w:t>Extent: Repair or replace damage to the roofing and rainwater system. If the work cannot be repaired satisfactorily, replace the whole area affected.</w:t>
      </w:r>
    </w:p>
    <w:p w14:paraId="72B9D4D4" w14:textId="77777777" w:rsidR="000029B9" w:rsidRDefault="002A2A01">
      <w:r>
        <w:t>Touch up: To ASKIN</w:t>
      </w:r>
      <w:r>
        <w:rPr>
          <w:vertAlign w:val="superscript"/>
        </w:rPr>
        <w:t>®</w:t>
      </w:r>
      <w:r>
        <w:t xml:space="preserve"> Performance Panel’s recommendations.</w:t>
      </w:r>
    </w:p>
    <w:p w14:paraId="5E26AC12" w14:textId="77777777" w:rsidR="000029B9" w:rsidRDefault="002A2A01">
      <w:pPr>
        <w:pStyle w:val="Instructions"/>
      </w:pPr>
      <w:r>
        <w:t>Contact ASKIN</w:t>
      </w:r>
      <w:r>
        <w:rPr>
          <w:vertAlign w:val="superscript"/>
        </w:rPr>
        <w:t>®</w:t>
      </w:r>
      <w:r>
        <w:t xml:space="preserve"> Performance Panel for any further recommendations.</w:t>
      </w:r>
    </w:p>
    <w:p w14:paraId="0CA40D7A" w14:textId="77777777" w:rsidR="000029B9" w:rsidRDefault="002A2A01">
      <w:r>
        <w:t>Fasteners: Make sure weathertight and external panel facings are not distorted.</w:t>
      </w:r>
    </w:p>
    <w:p w14:paraId="0CA5BA1F" w14:textId="77777777" w:rsidR="000029B9" w:rsidRDefault="002A2A01">
      <w:pPr>
        <w:pStyle w:val="Heading4"/>
      </w:pPr>
      <w:bookmarkStart w:id="245" w:name="h-13208-38"/>
      <w:bookmarkStart w:id="246" w:name="f-13208-38"/>
      <w:bookmarkEnd w:id="244"/>
      <w:r>
        <w:t>Cleaning</w:t>
      </w:r>
      <w:bookmarkEnd w:id="245"/>
    </w:p>
    <w:p w14:paraId="4CE1DE99" w14:textId="77777777" w:rsidR="000029B9" w:rsidRDefault="002A2A01">
      <w:r>
        <w:t>Roofing and rainwater drainage system: Remove debris, metal swarf, solder, sealants and unused materials.</w:t>
      </w:r>
    </w:p>
    <w:p w14:paraId="10257B49" w14:textId="77777777" w:rsidR="000029B9" w:rsidRDefault="002A2A01">
      <w:r>
        <w:t>Exposed metal surfaces: Clean surfaces of substances that interfere with uniform weathering or oxidisation.</w:t>
      </w:r>
    </w:p>
    <w:p w14:paraId="08F761FC" w14:textId="77777777" w:rsidR="000029B9" w:rsidRDefault="002A2A01">
      <w:r>
        <w:t>Protection: After completion, remove protective coatings using methods to the manufacturer’s recommendations.</w:t>
      </w:r>
    </w:p>
    <w:p w14:paraId="1576B872" w14:textId="77777777" w:rsidR="000029B9" w:rsidRDefault="002A2A01">
      <w:pPr>
        <w:pStyle w:val="Instructions"/>
      </w:pPr>
      <w:r>
        <w:t>Protective film will withstand exposure to weather for a limited period of time before losing its peel-off characteristics and causing staining. The gloss coating changes when exposed to plasticisers.</w:t>
      </w:r>
    </w:p>
    <w:p w14:paraId="068EB43A" w14:textId="77777777" w:rsidR="000029B9" w:rsidRDefault="002A2A01">
      <w:r>
        <w:t>Insulated panels: Clean surfaces to the manufacturer’s recommendations.</w:t>
      </w:r>
    </w:p>
    <w:p w14:paraId="2BA4BB23" w14:textId="77777777" w:rsidR="000029B9" w:rsidRDefault="002A2A01">
      <w:r>
        <w:t>Roof plumbing: Clean out spoutings, gutters and rainwater pipes after completion of roof installation.</w:t>
      </w:r>
    </w:p>
    <w:p w14:paraId="69ABEBAE" w14:textId="77777777" w:rsidR="000029B9" w:rsidRDefault="002A2A01">
      <w:pPr>
        <w:pStyle w:val="Heading4"/>
      </w:pPr>
      <w:bookmarkStart w:id="247" w:name="h-13208-41"/>
      <w:bookmarkStart w:id="248" w:name="f-13208-41"/>
      <w:bookmarkEnd w:id="246"/>
      <w:r>
        <w:t>Operation and maintenance manuals</w:t>
      </w:r>
      <w:bookmarkEnd w:id="247"/>
    </w:p>
    <w:p w14:paraId="037D545F" w14:textId="77777777" w:rsidR="000029B9" w:rsidRDefault="002A2A01">
      <w:r>
        <w:t>Requirement: Prepare a manual that includes ASKIN</w:t>
      </w:r>
      <w:r>
        <w:rPr>
          <w:i/>
        </w:rPr>
        <w:t>® Warranty and maintenance</w:t>
      </w:r>
      <w:r>
        <w:t xml:space="preserve"> for care and maintenance of ASKIN</w:t>
      </w:r>
      <w:r>
        <w:rPr>
          <w:vertAlign w:val="superscript"/>
        </w:rPr>
        <w:t>®</w:t>
      </w:r>
      <w:r>
        <w:t xml:space="preserve"> XFLAM Performance Panels including frequency of inspection and recommended methods of access, cleaning, repair and replacement.</w:t>
      </w:r>
    </w:p>
    <w:p w14:paraId="7A1A7209" w14:textId="77777777" w:rsidR="000029B9" w:rsidRDefault="002A2A01">
      <w:pPr>
        <w:pStyle w:val="Instructions"/>
      </w:pPr>
      <w:bookmarkStart w:id="249" w:name="f-7476-1"/>
      <w:bookmarkStart w:id="250" w:name="f-7476"/>
      <w:bookmarkStart w:id="251" w:name="f-13208-40"/>
      <w:bookmarkEnd w:id="248"/>
      <w:r>
        <w:t>Compliance with this subclause targets the Operations and Maintenance requirement within the Minimum Expectation level of the Verification and Handover credit in Green Star Buildings (2021).</w:t>
      </w:r>
    </w:p>
    <w:p w14:paraId="6395C5F1" w14:textId="77777777" w:rsidR="000029B9" w:rsidRDefault="002A2A01">
      <w:pPr>
        <w:pStyle w:val="Heading4"/>
      </w:pPr>
      <w:bookmarkStart w:id="252" w:name="h-13208-39"/>
      <w:bookmarkStart w:id="253" w:name="f-13208-39"/>
      <w:bookmarkEnd w:id="249"/>
      <w:bookmarkEnd w:id="250"/>
      <w:bookmarkEnd w:id="251"/>
      <w:r>
        <w:t>Warranties</w:t>
      </w:r>
      <w:bookmarkEnd w:id="252"/>
    </w:p>
    <w:p w14:paraId="03D7A65D" w14:textId="77777777" w:rsidR="000029B9" w:rsidRDefault="002A2A01">
      <w:r>
        <w:t>Requirement: Cover materials and workmanship in the terms of the warranty in the form of interlocking warranties from the supplier and the installer.</w:t>
      </w:r>
    </w:p>
    <w:p w14:paraId="03160246" w14:textId="77777777" w:rsidR="000029B9" w:rsidRDefault="002A2A01">
      <w:r>
        <w:lastRenderedPageBreak/>
        <w:t>Form: Against failure of materials and execution under normal environment and conditions of use.</w:t>
      </w:r>
    </w:p>
    <w:p w14:paraId="7E61EBA7" w14:textId="77777777" w:rsidR="000029B9" w:rsidRDefault="002A2A01">
      <w:pPr>
        <w:pStyle w:val="NormalIndent"/>
      </w:pPr>
      <w:r>
        <w:t>Roofing materials: Manufacturer’s product warranty.</w:t>
      </w:r>
    </w:p>
    <w:p w14:paraId="0D9A56AA" w14:textId="77777777" w:rsidR="000029B9" w:rsidRDefault="002A2A01">
      <w:pPr>
        <w:pStyle w:val="NormalIndent"/>
      </w:pPr>
      <w:r>
        <w:t>Workmanship: Installer’s warranty.</w:t>
      </w:r>
    </w:p>
    <w:p w14:paraId="74FB7F03" w14:textId="77777777" w:rsidR="000029B9" w:rsidRDefault="002A2A01">
      <w:pPr>
        <w:pStyle w:val="NormalIndent"/>
      </w:pPr>
      <w:r>
        <w:t>Form: Against failure of materials and execution under normal environment and use conditions.</w:t>
      </w:r>
    </w:p>
    <w:p w14:paraId="6F448C53" w14:textId="77777777" w:rsidR="000029B9" w:rsidRDefault="002A2A01">
      <w:pPr>
        <w:pStyle w:val="NormalIndent"/>
      </w:pPr>
      <w:r>
        <w:t>Period: As offered by the supplier and the installer.</w:t>
      </w:r>
    </w:p>
    <w:p w14:paraId="33C83E45" w14:textId="77777777" w:rsidR="000029B9" w:rsidRDefault="002A2A01">
      <w:pPr>
        <w:pStyle w:val="Instructions"/>
      </w:pPr>
      <w:r>
        <w:t>Use only if warranties extending beyond the defects liability period are available for the particular system. As the warranty is in the form of separate material and installation warranties, the signatures of both manufacturer and installer are required.</w:t>
      </w:r>
    </w:p>
    <w:p w14:paraId="2409A91F" w14:textId="77777777" w:rsidR="000029B9" w:rsidRDefault="002A2A01">
      <w:pPr>
        <w:pStyle w:val="Instructions"/>
      </w:pPr>
      <w:r>
        <w:t>The form(s) required should be provided as part of the contract documentation.</w:t>
      </w:r>
    </w:p>
    <w:p w14:paraId="21A9CBC0" w14:textId="77777777" w:rsidR="000029B9" w:rsidRDefault="002A2A01">
      <w:pPr>
        <w:pStyle w:val="Instructions"/>
      </w:pPr>
      <w:r>
        <w:t>ASKIN</w:t>
      </w:r>
      <w:r>
        <w:rPr>
          <w:vertAlign w:val="superscript"/>
        </w:rPr>
        <w:t>®</w:t>
      </w:r>
      <w:r>
        <w:t xml:space="preserve"> standard warranty is up to 25 years for materials, covering structural thermal and coating performance. ASKIN standard warranty varies with the application. Special warranty may apply. Contact ASKIN.</w:t>
      </w:r>
    </w:p>
    <w:p w14:paraId="09FA5527" w14:textId="77777777" w:rsidR="000029B9" w:rsidRDefault="002A2A01">
      <w:pPr>
        <w:pStyle w:val="Instructions"/>
      </w:pPr>
      <w:r>
        <w:t xml:space="preserve">Subject to maintenance conforming to the </w:t>
      </w:r>
      <w:r>
        <w:rPr>
          <w:i/>
        </w:rPr>
        <w:t>ASKIN® General guide to panel care</w:t>
      </w:r>
      <w:r>
        <w:t>, ASKIN</w:t>
      </w:r>
      <w:r>
        <w:rPr>
          <w:vertAlign w:val="superscript"/>
        </w:rPr>
        <w:t>®</w:t>
      </w:r>
      <w:r>
        <w:t xml:space="preserve"> standard warranty for corrosion or blistering of the skin material is 25 years for general application subject to location.</w:t>
      </w:r>
    </w:p>
    <w:p w14:paraId="63A168D2" w14:textId="77777777" w:rsidR="000029B9" w:rsidRDefault="002A2A01">
      <w:pPr>
        <w:pStyle w:val="Heading2"/>
      </w:pPr>
      <w:bookmarkStart w:id="254" w:name="h-13205-1"/>
      <w:bookmarkStart w:id="255" w:name="f-13205-1"/>
      <w:bookmarkStart w:id="256" w:name="f-13205"/>
      <w:bookmarkEnd w:id="253"/>
      <w:bookmarkEnd w:id="168"/>
      <w:r>
        <w:t>Selections</w:t>
      </w:r>
      <w:bookmarkEnd w:id="254"/>
    </w:p>
    <w:p w14:paraId="423F2E36" w14:textId="77777777" w:rsidR="000029B9" w:rsidRDefault="002A2A01">
      <w:pPr>
        <w:pStyle w:val="Instructions"/>
      </w:pPr>
      <w:bookmarkStart w:id="257" w:name="f-7991-1"/>
      <w:bookmarkStart w:id="258" w:name="f-7991"/>
      <w:bookmarkStart w:id="259" w:name="f-13205-2"/>
      <w:bookmarkEnd w:id="255"/>
      <w:r>
        <w:rPr>
          <w:b/>
        </w:rPr>
        <w:t>Schedules</w:t>
      </w:r>
      <w: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p w14:paraId="0CDC9301" w14:textId="77777777" w:rsidR="000029B9" w:rsidRDefault="002A2A01">
      <w:pPr>
        <w:pStyle w:val="Heading3"/>
      </w:pPr>
      <w:bookmarkStart w:id="260" w:name="h-13205-5"/>
      <w:bookmarkStart w:id="261" w:name="f-13205-5"/>
      <w:bookmarkEnd w:id="257"/>
      <w:bookmarkEnd w:id="258"/>
      <w:bookmarkEnd w:id="259"/>
      <w:r>
        <w:t>ASKIN</w:t>
      </w:r>
      <w:r>
        <w:rPr>
          <w:vertAlign w:val="superscript"/>
        </w:rPr>
        <w:t>®</w:t>
      </w:r>
      <w:r>
        <w:t xml:space="preserve"> roofing products</w:t>
      </w:r>
      <w:bookmarkEnd w:id="260"/>
    </w:p>
    <w:p w14:paraId="0500487C" w14:textId="77777777" w:rsidR="000029B9" w:rsidRDefault="002A2A01">
      <w:pPr>
        <w:pStyle w:val="Heading4"/>
      </w:pPr>
      <w:bookmarkStart w:id="262" w:name="h-13205-6"/>
      <w:bookmarkStart w:id="263" w:name="f-13205-6"/>
      <w:bookmarkEnd w:id="261"/>
      <w:r>
        <w:t>ASKIN</w:t>
      </w:r>
      <w:r>
        <w:rPr>
          <w:vertAlign w:val="superscript"/>
        </w:rPr>
        <w:t>®</w:t>
      </w:r>
      <w:r>
        <w:t xml:space="preserve"> XFLAM roofing system schedule</w:t>
      </w:r>
      <w:bookmarkEnd w:id="262"/>
    </w:p>
    <w:tbl>
      <w:tblPr>
        <w:tblStyle w:val="NATSPECTable"/>
        <w:tblW w:w="5000" w:type="pct"/>
        <w:tblLook w:val="0620" w:firstRow="1" w:lastRow="0" w:firstColumn="0" w:lastColumn="0" w:noHBand="1" w:noVBand="1"/>
      </w:tblPr>
      <w:tblGrid>
        <w:gridCol w:w="3443"/>
        <w:gridCol w:w="1902"/>
        <w:gridCol w:w="1903"/>
        <w:gridCol w:w="1903"/>
      </w:tblGrid>
      <w:tr w:rsidR="000029B9" w14:paraId="1E5FD258" w14:textId="77777777" w:rsidTr="002A2A01">
        <w:trPr>
          <w:tblHeader/>
        </w:trPr>
        <w:tc>
          <w:tcPr>
            <w:tcW w:w="1881" w:type="pct"/>
          </w:tcPr>
          <w:p w14:paraId="76E97C95" w14:textId="77777777" w:rsidR="000029B9" w:rsidRDefault="000029B9">
            <w:pPr>
              <w:pStyle w:val="Tabletitle"/>
            </w:pPr>
          </w:p>
        </w:tc>
        <w:tc>
          <w:tcPr>
            <w:tcW w:w="1039" w:type="pct"/>
          </w:tcPr>
          <w:p w14:paraId="765D6187" w14:textId="77777777" w:rsidR="000029B9" w:rsidRDefault="002A2A01">
            <w:pPr>
              <w:pStyle w:val="Tabletitle"/>
            </w:pPr>
            <w:r>
              <w:t>A</w:t>
            </w:r>
          </w:p>
        </w:tc>
        <w:tc>
          <w:tcPr>
            <w:tcW w:w="1040" w:type="pct"/>
          </w:tcPr>
          <w:p w14:paraId="77736C8E" w14:textId="77777777" w:rsidR="000029B9" w:rsidRDefault="002A2A01">
            <w:pPr>
              <w:pStyle w:val="Tabletitle"/>
            </w:pPr>
            <w:r>
              <w:t>B</w:t>
            </w:r>
          </w:p>
        </w:tc>
        <w:tc>
          <w:tcPr>
            <w:tcW w:w="1040" w:type="pct"/>
          </w:tcPr>
          <w:p w14:paraId="22186ECF" w14:textId="77777777" w:rsidR="000029B9" w:rsidRDefault="002A2A01">
            <w:pPr>
              <w:pStyle w:val="Tabletitle"/>
            </w:pPr>
            <w:r>
              <w:t>C</w:t>
            </w:r>
          </w:p>
        </w:tc>
      </w:tr>
      <w:tr w:rsidR="000029B9" w14:paraId="04F21EA2" w14:textId="77777777" w:rsidTr="002A2A01">
        <w:tc>
          <w:tcPr>
            <w:tcW w:w="1881" w:type="pct"/>
          </w:tcPr>
          <w:p w14:paraId="5D1536F5" w14:textId="77777777" w:rsidR="000029B9" w:rsidRDefault="002A2A01">
            <w:pPr>
              <w:pStyle w:val="Tabletext"/>
            </w:pPr>
            <w:r>
              <w:t>Fire hazard properties: Non‑combustible to BCA (2022) C2D10(6)(e)</w:t>
            </w:r>
          </w:p>
        </w:tc>
        <w:tc>
          <w:tcPr>
            <w:tcW w:w="1039" w:type="pct"/>
          </w:tcPr>
          <w:p w14:paraId="11EA4FAA" w14:textId="77777777" w:rsidR="000029B9" w:rsidRDefault="000029B9">
            <w:pPr>
              <w:pStyle w:val="Tabletext"/>
            </w:pPr>
          </w:p>
        </w:tc>
        <w:tc>
          <w:tcPr>
            <w:tcW w:w="1040" w:type="pct"/>
          </w:tcPr>
          <w:p w14:paraId="64FEED7E" w14:textId="77777777" w:rsidR="000029B9" w:rsidRDefault="000029B9">
            <w:pPr>
              <w:pStyle w:val="Tabletext"/>
            </w:pPr>
          </w:p>
        </w:tc>
        <w:tc>
          <w:tcPr>
            <w:tcW w:w="1040" w:type="pct"/>
          </w:tcPr>
          <w:p w14:paraId="22E9F895" w14:textId="77777777" w:rsidR="000029B9" w:rsidRDefault="000029B9">
            <w:pPr>
              <w:pStyle w:val="Tabletext"/>
            </w:pPr>
          </w:p>
        </w:tc>
      </w:tr>
      <w:tr w:rsidR="000029B9" w14:paraId="69E48596" w14:textId="77777777" w:rsidTr="002A2A01">
        <w:tc>
          <w:tcPr>
            <w:tcW w:w="1881" w:type="pct"/>
          </w:tcPr>
          <w:p w14:paraId="578DF0A9" w14:textId="77777777" w:rsidR="000029B9" w:rsidRDefault="002A2A01">
            <w:pPr>
              <w:pStyle w:val="Tabletext"/>
            </w:pPr>
            <w:r>
              <w:t>Roof pitch</w:t>
            </w:r>
          </w:p>
        </w:tc>
        <w:tc>
          <w:tcPr>
            <w:tcW w:w="1039" w:type="pct"/>
          </w:tcPr>
          <w:p w14:paraId="7B566BFE" w14:textId="77777777" w:rsidR="000029B9" w:rsidRDefault="000029B9">
            <w:pPr>
              <w:pStyle w:val="Tabletext"/>
            </w:pPr>
          </w:p>
        </w:tc>
        <w:tc>
          <w:tcPr>
            <w:tcW w:w="1040" w:type="pct"/>
          </w:tcPr>
          <w:p w14:paraId="3D79DEFE" w14:textId="77777777" w:rsidR="000029B9" w:rsidRDefault="000029B9">
            <w:pPr>
              <w:pStyle w:val="Tabletext"/>
            </w:pPr>
          </w:p>
        </w:tc>
        <w:tc>
          <w:tcPr>
            <w:tcW w:w="1040" w:type="pct"/>
          </w:tcPr>
          <w:p w14:paraId="076C8986" w14:textId="77777777" w:rsidR="000029B9" w:rsidRDefault="000029B9">
            <w:pPr>
              <w:pStyle w:val="Tabletext"/>
            </w:pPr>
          </w:p>
        </w:tc>
      </w:tr>
      <w:tr w:rsidR="000029B9" w14:paraId="46739D7C" w14:textId="77777777" w:rsidTr="002A2A01">
        <w:tc>
          <w:tcPr>
            <w:tcW w:w="1881" w:type="pct"/>
          </w:tcPr>
          <w:p w14:paraId="7EE5B643" w14:textId="77777777" w:rsidR="000029B9" w:rsidRDefault="002A2A01">
            <w:pPr>
              <w:pStyle w:val="Tabletext"/>
            </w:pPr>
            <w:r>
              <w:t>Internal environment</w:t>
            </w:r>
          </w:p>
        </w:tc>
        <w:tc>
          <w:tcPr>
            <w:tcW w:w="1039" w:type="pct"/>
          </w:tcPr>
          <w:p w14:paraId="4D8E2253" w14:textId="77777777" w:rsidR="000029B9" w:rsidRDefault="000029B9">
            <w:pPr>
              <w:pStyle w:val="Tabletext"/>
            </w:pPr>
          </w:p>
        </w:tc>
        <w:tc>
          <w:tcPr>
            <w:tcW w:w="1040" w:type="pct"/>
          </w:tcPr>
          <w:p w14:paraId="60C798E6" w14:textId="77777777" w:rsidR="000029B9" w:rsidRDefault="000029B9">
            <w:pPr>
              <w:pStyle w:val="Tabletext"/>
            </w:pPr>
          </w:p>
        </w:tc>
        <w:tc>
          <w:tcPr>
            <w:tcW w:w="1040" w:type="pct"/>
          </w:tcPr>
          <w:p w14:paraId="6441AC15" w14:textId="77777777" w:rsidR="000029B9" w:rsidRDefault="000029B9">
            <w:pPr>
              <w:pStyle w:val="Tabletext"/>
            </w:pPr>
          </w:p>
        </w:tc>
      </w:tr>
      <w:tr w:rsidR="000029B9" w14:paraId="2DE1CA5E" w14:textId="77777777" w:rsidTr="002A2A01">
        <w:tc>
          <w:tcPr>
            <w:tcW w:w="1881" w:type="pct"/>
          </w:tcPr>
          <w:p w14:paraId="5C6D818D" w14:textId="77777777" w:rsidR="000029B9" w:rsidRDefault="002A2A01">
            <w:pPr>
              <w:pStyle w:val="Tabletext"/>
            </w:pPr>
            <w:r>
              <w:t>Panel thickness (mm)</w:t>
            </w:r>
          </w:p>
        </w:tc>
        <w:tc>
          <w:tcPr>
            <w:tcW w:w="1039" w:type="pct"/>
          </w:tcPr>
          <w:p w14:paraId="700FE073" w14:textId="77777777" w:rsidR="000029B9" w:rsidRDefault="000029B9">
            <w:pPr>
              <w:pStyle w:val="Tabletext"/>
            </w:pPr>
          </w:p>
        </w:tc>
        <w:tc>
          <w:tcPr>
            <w:tcW w:w="1040" w:type="pct"/>
          </w:tcPr>
          <w:p w14:paraId="2C22A100" w14:textId="77777777" w:rsidR="000029B9" w:rsidRDefault="000029B9">
            <w:pPr>
              <w:pStyle w:val="Tabletext"/>
            </w:pPr>
          </w:p>
        </w:tc>
        <w:tc>
          <w:tcPr>
            <w:tcW w:w="1040" w:type="pct"/>
          </w:tcPr>
          <w:p w14:paraId="47875557" w14:textId="77777777" w:rsidR="000029B9" w:rsidRDefault="000029B9">
            <w:pPr>
              <w:pStyle w:val="Tabletext"/>
            </w:pPr>
          </w:p>
        </w:tc>
      </w:tr>
      <w:tr w:rsidR="000029B9" w14:paraId="72AD3026" w14:textId="77777777" w:rsidTr="002A2A01">
        <w:tc>
          <w:tcPr>
            <w:tcW w:w="1881" w:type="pct"/>
          </w:tcPr>
          <w:p w14:paraId="4A1D30DE" w14:textId="77777777" w:rsidR="000029B9" w:rsidRDefault="002A2A01">
            <w:pPr>
              <w:pStyle w:val="Tabletext"/>
            </w:pPr>
            <w:r>
              <w:t>Panel skin material: External</w:t>
            </w:r>
          </w:p>
        </w:tc>
        <w:tc>
          <w:tcPr>
            <w:tcW w:w="1039" w:type="pct"/>
          </w:tcPr>
          <w:p w14:paraId="5CE8A1BE" w14:textId="77777777" w:rsidR="000029B9" w:rsidRDefault="000029B9">
            <w:pPr>
              <w:pStyle w:val="Tabletext"/>
            </w:pPr>
          </w:p>
        </w:tc>
        <w:tc>
          <w:tcPr>
            <w:tcW w:w="1040" w:type="pct"/>
          </w:tcPr>
          <w:p w14:paraId="6391E1D8" w14:textId="77777777" w:rsidR="000029B9" w:rsidRDefault="000029B9">
            <w:pPr>
              <w:pStyle w:val="Tabletext"/>
            </w:pPr>
          </w:p>
        </w:tc>
        <w:tc>
          <w:tcPr>
            <w:tcW w:w="1040" w:type="pct"/>
          </w:tcPr>
          <w:p w14:paraId="6E9203EB" w14:textId="77777777" w:rsidR="000029B9" w:rsidRDefault="000029B9">
            <w:pPr>
              <w:pStyle w:val="Tabletext"/>
            </w:pPr>
          </w:p>
        </w:tc>
      </w:tr>
      <w:tr w:rsidR="000029B9" w14:paraId="2E73FC6A" w14:textId="77777777" w:rsidTr="002A2A01">
        <w:tc>
          <w:tcPr>
            <w:tcW w:w="1881" w:type="pct"/>
          </w:tcPr>
          <w:p w14:paraId="791D23A7" w14:textId="77777777" w:rsidR="000029B9" w:rsidRDefault="002A2A01">
            <w:pPr>
              <w:pStyle w:val="Tabletext"/>
            </w:pPr>
            <w:r>
              <w:t>Panel skin material: Internal</w:t>
            </w:r>
          </w:p>
        </w:tc>
        <w:tc>
          <w:tcPr>
            <w:tcW w:w="1039" w:type="pct"/>
          </w:tcPr>
          <w:p w14:paraId="6DEDB5A0" w14:textId="77777777" w:rsidR="000029B9" w:rsidRDefault="000029B9">
            <w:pPr>
              <w:pStyle w:val="Tabletext"/>
            </w:pPr>
          </w:p>
        </w:tc>
        <w:tc>
          <w:tcPr>
            <w:tcW w:w="1040" w:type="pct"/>
          </w:tcPr>
          <w:p w14:paraId="535DB3FC" w14:textId="77777777" w:rsidR="000029B9" w:rsidRDefault="000029B9">
            <w:pPr>
              <w:pStyle w:val="Tabletext"/>
            </w:pPr>
          </w:p>
        </w:tc>
        <w:tc>
          <w:tcPr>
            <w:tcW w:w="1040" w:type="pct"/>
          </w:tcPr>
          <w:p w14:paraId="4CCEA3F0" w14:textId="77777777" w:rsidR="000029B9" w:rsidRDefault="000029B9">
            <w:pPr>
              <w:pStyle w:val="Tabletext"/>
            </w:pPr>
          </w:p>
        </w:tc>
      </w:tr>
      <w:tr w:rsidR="000029B9" w14:paraId="7A8404FC" w14:textId="77777777" w:rsidTr="002A2A01">
        <w:tc>
          <w:tcPr>
            <w:tcW w:w="1881" w:type="pct"/>
          </w:tcPr>
          <w:p w14:paraId="32A73A43" w14:textId="77777777" w:rsidR="000029B9" w:rsidRDefault="002A2A01">
            <w:pPr>
              <w:pStyle w:val="Tabletext"/>
            </w:pPr>
            <w:r>
              <w:t>Panel skin thickness: External (mm)</w:t>
            </w:r>
          </w:p>
        </w:tc>
        <w:tc>
          <w:tcPr>
            <w:tcW w:w="1039" w:type="pct"/>
          </w:tcPr>
          <w:p w14:paraId="5472E851" w14:textId="77777777" w:rsidR="000029B9" w:rsidRDefault="000029B9">
            <w:pPr>
              <w:pStyle w:val="Tabletext"/>
            </w:pPr>
          </w:p>
        </w:tc>
        <w:tc>
          <w:tcPr>
            <w:tcW w:w="1040" w:type="pct"/>
          </w:tcPr>
          <w:p w14:paraId="57474C4F" w14:textId="77777777" w:rsidR="000029B9" w:rsidRDefault="000029B9">
            <w:pPr>
              <w:pStyle w:val="Tabletext"/>
            </w:pPr>
          </w:p>
        </w:tc>
        <w:tc>
          <w:tcPr>
            <w:tcW w:w="1040" w:type="pct"/>
          </w:tcPr>
          <w:p w14:paraId="65474737" w14:textId="77777777" w:rsidR="000029B9" w:rsidRDefault="000029B9">
            <w:pPr>
              <w:pStyle w:val="Tabletext"/>
            </w:pPr>
          </w:p>
        </w:tc>
      </w:tr>
      <w:tr w:rsidR="000029B9" w14:paraId="1D82F73D" w14:textId="77777777" w:rsidTr="002A2A01">
        <w:tc>
          <w:tcPr>
            <w:tcW w:w="1881" w:type="pct"/>
          </w:tcPr>
          <w:p w14:paraId="35C028FD" w14:textId="77777777" w:rsidR="000029B9" w:rsidRDefault="002A2A01">
            <w:pPr>
              <w:pStyle w:val="Tabletext"/>
            </w:pPr>
            <w:r>
              <w:t>Panel skin thickness: Internal (mm)</w:t>
            </w:r>
          </w:p>
        </w:tc>
        <w:tc>
          <w:tcPr>
            <w:tcW w:w="1039" w:type="pct"/>
          </w:tcPr>
          <w:p w14:paraId="27F14C0D" w14:textId="77777777" w:rsidR="000029B9" w:rsidRDefault="000029B9">
            <w:pPr>
              <w:pStyle w:val="Tabletext"/>
            </w:pPr>
          </w:p>
        </w:tc>
        <w:tc>
          <w:tcPr>
            <w:tcW w:w="1040" w:type="pct"/>
          </w:tcPr>
          <w:p w14:paraId="6EFF55E7" w14:textId="77777777" w:rsidR="000029B9" w:rsidRDefault="000029B9">
            <w:pPr>
              <w:pStyle w:val="Tabletext"/>
            </w:pPr>
          </w:p>
        </w:tc>
        <w:tc>
          <w:tcPr>
            <w:tcW w:w="1040" w:type="pct"/>
          </w:tcPr>
          <w:p w14:paraId="548F6E30" w14:textId="77777777" w:rsidR="000029B9" w:rsidRDefault="000029B9">
            <w:pPr>
              <w:pStyle w:val="Tabletext"/>
            </w:pPr>
          </w:p>
        </w:tc>
      </w:tr>
      <w:tr w:rsidR="000029B9" w14:paraId="644F4245" w14:textId="77777777" w:rsidTr="002A2A01">
        <w:tc>
          <w:tcPr>
            <w:tcW w:w="1881" w:type="pct"/>
          </w:tcPr>
          <w:p w14:paraId="4453A3CB" w14:textId="77777777" w:rsidR="000029B9" w:rsidRDefault="002A2A01">
            <w:pPr>
              <w:pStyle w:val="Tabletext"/>
            </w:pPr>
            <w:r>
              <w:t>Panel profile: External</w:t>
            </w:r>
          </w:p>
        </w:tc>
        <w:tc>
          <w:tcPr>
            <w:tcW w:w="1039" w:type="pct"/>
          </w:tcPr>
          <w:p w14:paraId="57BF8B45" w14:textId="77777777" w:rsidR="000029B9" w:rsidRDefault="000029B9">
            <w:pPr>
              <w:pStyle w:val="Tabletext"/>
            </w:pPr>
          </w:p>
        </w:tc>
        <w:tc>
          <w:tcPr>
            <w:tcW w:w="1040" w:type="pct"/>
          </w:tcPr>
          <w:p w14:paraId="6A4EBED0" w14:textId="77777777" w:rsidR="000029B9" w:rsidRDefault="000029B9">
            <w:pPr>
              <w:pStyle w:val="Tabletext"/>
            </w:pPr>
          </w:p>
        </w:tc>
        <w:tc>
          <w:tcPr>
            <w:tcW w:w="1040" w:type="pct"/>
          </w:tcPr>
          <w:p w14:paraId="69FB2F37" w14:textId="77777777" w:rsidR="000029B9" w:rsidRDefault="000029B9">
            <w:pPr>
              <w:pStyle w:val="Tabletext"/>
            </w:pPr>
          </w:p>
        </w:tc>
      </w:tr>
      <w:tr w:rsidR="000029B9" w14:paraId="4FDF7F01" w14:textId="77777777" w:rsidTr="002A2A01">
        <w:tc>
          <w:tcPr>
            <w:tcW w:w="1881" w:type="pct"/>
          </w:tcPr>
          <w:p w14:paraId="4FAE437B" w14:textId="77777777" w:rsidR="000029B9" w:rsidRDefault="002A2A01">
            <w:pPr>
              <w:pStyle w:val="Tabletext"/>
            </w:pPr>
            <w:r>
              <w:t>Panel profile: Internal</w:t>
            </w:r>
          </w:p>
        </w:tc>
        <w:tc>
          <w:tcPr>
            <w:tcW w:w="1039" w:type="pct"/>
          </w:tcPr>
          <w:p w14:paraId="6B5FAD88" w14:textId="77777777" w:rsidR="000029B9" w:rsidRDefault="000029B9">
            <w:pPr>
              <w:pStyle w:val="Tabletext"/>
            </w:pPr>
          </w:p>
        </w:tc>
        <w:tc>
          <w:tcPr>
            <w:tcW w:w="1040" w:type="pct"/>
          </w:tcPr>
          <w:p w14:paraId="5091312B" w14:textId="77777777" w:rsidR="000029B9" w:rsidRDefault="000029B9">
            <w:pPr>
              <w:pStyle w:val="Tabletext"/>
            </w:pPr>
          </w:p>
        </w:tc>
        <w:tc>
          <w:tcPr>
            <w:tcW w:w="1040" w:type="pct"/>
          </w:tcPr>
          <w:p w14:paraId="6D1814B6" w14:textId="77777777" w:rsidR="000029B9" w:rsidRDefault="000029B9">
            <w:pPr>
              <w:pStyle w:val="Tabletext"/>
            </w:pPr>
          </w:p>
        </w:tc>
      </w:tr>
      <w:tr w:rsidR="000029B9" w14:paraId="1A4DC40C" w14:textId="77777777" w:rsidTr="002A2A01">
        <w:tc>
          <w:tcPr>
            <w:tcW w:w="1881" w:type="pct"/>
          </w:tcPr>
          <w:p w14:paraId="4C1830FD" w14:textId="77777777" w:rsidR="000029B9" w:rsidRDefault="002A2A01">
            <w:pPr>
              <w:pStyle w:val="Tabletext"/>
            </w:pPr>
            <w:r>
              <w:t>Panel finish and colour: External</w:t>
            </w:r>
          </w:p>
        </w:tc>
        <w:tc>
          <w:tcPr>
            <w:tcW w:w="1039" w:type="pct"/>
          </w:tcPr>
          <w:p w14:paraId="571C3BC4" w14:textId="77777777" w:rsidR="000029B9" w:rsidRDefault="000029B9">
            <w:pPr>
              <w:pStyle w:val="Tabletext"/>
            </w:pPr>
          </w:p>
        </w:tc>
        <w:tc>
          <w:tcPr>
            <w:tcW w:w="1040" w:type="pct"/>
          </w:tcPr>
          <w:p w14:paraId="712DB095" w14:textId="77777777" w:rsidR="000029B9" w:rsidRDefault="000029B9">
            <w:pPr>
              <w:pStyle w:val="Tabletext"/>
            </w:pPr>
          </w:p>
        </w:tc>
        <w:tc>
          <w:tcPr>
            <w:tcW w:w="1040" w:type="pct"/>
          </w:tcPr>
          <w:p w14:paraId="00DC30EE" w14:textId="77777777" w:rsidR="000029B9" w:rsidRDefault="000029B9">
            <w:pPr>
              <w:pStyle w:val="Tabletext"/>
            </w:pPr>
          </w:p>
        </w:tc>
      </w:tr>
      <w:tr w:rsidR="000029B9" w14:paraId="294603BC" w14:textId="77777777" w:rsidTr="002A2A01">
        <w:tc>
          <w:tcPr>
            <w:tcW w:w="1881" w:type="pct"/>
          </w:tcPr>
          <w:p w14:paraId="3466D2EF" w14:textId="77777777" w:rsidR="000029B9" w:rsidRDefault="002A2A01">
            <w:pPr>
              <w:pStyle w:val="Tabletext"/>
            </w:pPr>
            <w:r>
              <w:t>Panel finish and colour: Internal</w:t>
            </w:r>
          </w:p>
        </w:tc>
        <w:tc>
          <w:tcPr>
            <w:tcW w:w="1039" w:type="pct"/>
          </w:tcPr>
          <w:p w14:paraId="67B6E03E" w14:textId="77777777" w:rsidR="000029B9" w:rsidRDefault="000029B9">
            <w:pPr>
              <w:pStyle w:val="Tabletext"/>
            </w:pPr>
          </w:p>
        </w:tc>
        <w:tc>
          <w:tcPr>
            <w:tcW w:w="1040" w:type="pct"/>
          </w:tcPr>
          <w:p w14:paraId="6DC5A2AB" w14:textId="77777777" w:rsidR="000029B9" w:rsidRDefault="000029B9">
            <w:pPr>
              <w:pStyle w:val="Tabletext"/>
            </w:pPr>
          </w:p>
        </w:tc>
        <w:tc>
          <w:tcPr>
            <w:tcW w:w="1040" w:type="pct"/>
          </w:tcPr>
          <w:p w14:paraId="51FE711B" w14:textId="77777777" w:rsidR="000029B9" w:rsidRDefault="000029B9">
            <w:pPr>
              <w:pStyle w:val="Tabletext"/>
            </w:pPr>
          </w:p>
        </w:tc>
      </w:tr>
      <w:tr w:rsidR="000029B9" w14:paraId="6D7D813E" w14:textId="77777777" w:rsidTr="002A2A01">
        <w:tc>
          <w:tcPr>
            <w:tcW w:w="1881" w:type="pct"/>
          </w:tcPr>
          <w:p w14:paraId="7E09FE7D" w14:textId="77777777" w:rsidR="000029B9" w:rsidRDefault="002A2A01">
            <w:pPr>
              <w:pStyle w:val="Tabletext"/>
            </w:pPr>
            <w:r>
              <w:t>R-Value (m</w:t>
            </w:r>
            <w:r>
              <w:rPr>
                <w:vertAlign w:val="superscript"/>
              </w:rPr>
              <w:t>2</w:t>
            </w:r>
            <w:r>
              <w:t>.K/W)</w:t>
            </w:r>
          </w:p>
        </w:tc>
        <w:tc>
          <w:tcPr>
            <w:tcW w:w="1039" w:type="pct"/>
          </w:tcPr>
          <w:p w14:paraId="6074EE48" w14:textId="77777777" w:rsidR="000029B9" w:rsidRDefault="000029B9">
            <w:pPr>
              <w:pStyle w:val="Tabletext"/>
            </w:pPr>
          </w:p>
        </w:tc>
        <w:tc>
          <w:tcPr>
            <w:tcW w:w="1040" w:type="pct"/>
          </w:tcPr>
          <w:p w14:paraId="00E61727" w14:textId="77777777" w:rsidR="000029B9" w:rsidRDefault="000029B9">
            <w:pPr>
              <w:pStyle w:val="Tabletext"/>
            </w:pPr>
          </w:p>
        </w:tc>
        <w:tc>
          <w:tcPr>
            <w:tcW w:w="1040" w:type="pct"/>
          </w:tcPr>
          <w:p w14:paraId="1612E23A" w14:textId="77777777" w:rsidR="000029B9" w:rsidRDefault="000029B9">
            <w:pPr>
              <w:pStyle w:val="Tabletext"/>
            </w:pPr>
          </w:p>
        </w:tc>
      </w:tr>
      <w:tr w:rsidR="000029B9" w14:paraId="5F8C18EF" w14:textId="77777777" w:rsidTr="002A2A01">
        <w:tc>
          <w:tcPr>
            <w:tcW w:w="1881" w:type="pct"/>
          </w:tcPr>
          <w:p w14:paraId="02D41962" w14:textId="77777777" w:rsidR="000029B9" w:rsidRDefault="002A2A01">
            <w:pPr>
              <w:pStyle w:val="Tabletext"/>
            </w:pPr>
            <w:r>
              <w:t>Solar absorptance</w:t>
            </w:r>
          </w:p>
        </w:tc>
        <w:tc>
          <w:tcPr>
            <w:tcW w:w="1039" w:type="pct"/>
          </w:tcPr>
          <w:p w14:paraId="1DDE650C" w14:textId="77777777" w:rsidR="000029B9" w:rsidRDefault="000029B9">
            <w:pPr>
              <w:pStyle w:val="Tabletext"/>
            </w:pPr>
          </w:p>
        </w:tc>
        <w:tc>
          <w:tcPr>
            <w:tcW w:w="1040" w:type="pct"/>
          </w:tcPr>
          <w:p w14:paraId="77D749C9" w14:textId="77777777" w:rsidR="000029B9" w:rsidRDefault="000029B9">
            <w:pPr>
              <w:pStyle w:val="Tabletext"/>
            </w:pPr>
          </w:p>
        </w:tc>
        <w:tc>
          <w:tcPr>
            <w:tcW w:w="1040" w:type="pct"/>
          </w:tcPr>
          <w:p w14:paraId="19369F5B" w14:textId="77777777" w:rsidR="000029B9" w:rsidRDefault="000029B9">
            <w:pPr>
              <w:pStyle w:val="Tabletext"/>
            </w:pPr>
          </w:p>
        </w:tc>
      </w:tr>
      <w:tr w:rsidR="000029B9" w14:paraId="15BC1D97" w14:textId="77777777" w:rsidTr="002A2A01">
        <w:tc>
          <w:tcPr>
            <w:tcW w:w="1881" w:type="pct"/>
          </w:tcPr>
          <w:p w14:paraId="1CA56F7A" w14:textId="77777777" w:rsidR="000029B9" w:rsidRDefault="002A2A01">
            <w:pPr>
              <w:pStyle w:val="Tabletext"/>
            </w:pPr>
            <w:r>
              <w:t>Light Reflectance Value (LRV)</w:t>
            </w:r>
          </w:p>
        </w:tc>
        <w:tc>
          <w:tcPr>
            <w:tcW w:w="1039" w:type="pct"/>
          </w:tcPr>
          <w:p w14:paraId="11B26F51" w14:textId="77777777" w:rsidR="000029B9" w:rsidRDefault="000029B9">
            <w:pPr>
              <w:pStyle w:val="Tabletext"/>
            </w:pPr>
          </w:p>
        </w:tc>
        <w:tc>
          <w:tcPr>
            <w:tcW w:w="1040" w:type="pct"/>
          </w:tcPr>
          <w:p w14:paraId="056541A8" w14:textId="77777777" w:rsidR="000029B9" w:rsidRDefault="000029B9">
            <w:pPr>
              <w:pStyle w:val="Tabletext"/>
            </w:pPr>
          </w:p>
        </w:tc>
        <w:tc>
          <w:tcPr>
            <w:tcW w:w="1040" w:type="pct"/>
          </w:tcPr>
          <w:p w14:paraId="18948B99" w14:textId="77777777" w:rsidR="000029B9" w:rsidRDefault="000029B9">
            <w:pPr>
              <w:pStyle w:val="Tabletext"/>
            </w:pPr>
          </w:p>
        </w:tc>
      </w:tr>
    </w:tbl>
    <w:p w14:paraId="6CC7D563" w14:textId="77777777" w:rsidR="000029B9" w:rsidRDefault="002A2A01">
      <w:r>
        <w:t> </w:t>
      </w:r>
    </w:p>
    <w:p w14:paraId="49522542" w14:textId="77777777" w:rsidR="000029B9" w:rsidRDefault="002A2A01">
      <w:pPr>
        <w:pStyle w:val="Instructions"/>
      </w:pPr>
      <w:bookmarkStart w:id="264" w:name="f-8767-1"/>
      <w:bookmarkStart w:id="265" w:name="f-8767"/>
      <w:r>
        <w:t>The codes in the header row of the schedule designate each application or location of the item scheduled. Edit the codes to match those in other contract documents.</w:t>
      </w:r>
    </w:p>
    <w:bookmarkEnd w:id="264"/>
    <w:bookmarkEnd w:id="265"/>
    <w:p w14:paraId="6F6C3D33" w14:textId="77777777" w:rsidR="000029B9" w:rsidRDefault="002A2A01">
      <w:pPr>
        <w:pStyle w:val="Instructions"/>
      </w:pPr>
      <w:r>
        <w:t>Contact ASKIN</w:t>
      </w:r>
      <w:r>
        <w:rPr>
          <w:vertAlign w:val="superscript"/>
        </w:rPr>
        <w:t>®</w:t>
      </w:r>
      <w:r>
        <w:t> to discuss your project requirements.</w:t>
      </w:r>
    </w:p>
    <w:p w14:paraId="2674C0C5" w14:textId="77777777" w:rsidR="000029B9" w:rsidRDefault="002A2A01">
      <w:pPr>
        <w:pStyle w:val="Instructions"/>
      </w:pPr>
      <w:r>
        <w:t>Fire hazard properties: Non-combustible to BCA (2022) C2D10(6)(e): Select from Required, Not Required.</w:t>
      </w:r>
    </w:p>
    <w:p w14:paraId="68140720" w14:textId="77777777" w:rsidR="000029B9" w:rsidRDefault="002A2A01">
      <w:pPr>
        <w:pStyle w:val="Instructions"/>
      </w:pPr>
      <w:r>
        <w:t>Roof pitch: Refer to ASKIN</w:t>
      </w:r>
      <w:r>
        <w:rPr>
          <w:vertAlign w:val="superscript"/>
        </w:rPr>
        <w:t>®</w:t>
      </w:r>
      <w:r>
        <w:t> roof standard details for best installation practice.</w:t>
      </w:r>
    </w:p>
    <w:p w14:paraId="6362545A" w14:textId="77777777" w:rsidR="000029B9" w:rsidRDefault="002A2A01">
      <w:pPr>
        <w:pStyle w:val="Instructionsindent"/>
      </w:pPr>
      <w:r>
        <w:t>2° minimum. As referenced in SA HB 39 (2015). Subject to project specific requirements, please contact ASKIN</w:t>
      </w:r>
      <w:r>
        <w:rPr>
          <w:vertAlign w:val="superscript"/>
        </w:rPr>
        <w:t>®</w:t>
      </w:r>
      <w:r>
        <w:t> representative.</w:t>
      </w:r>
    </w:p>
    <w:p w14:paraId="4E4AF8F4" w14:textId="77777777" w:rsidR="000029B9" w:rsidRDefault="002A2A01">
      <w:pPr>
        <w:pStyle w:val="Instructionsindent"/>
      </w:pPr>
      <w:r>
        <w:t>3° minimum.</w:t>
      </w:r>
    </w:p>
    <w:p w14:paraId="2D3D96F0" w14:textId="77777777" w:rsidR="000029B9" w:rsidRDefault="002A2A01">
      <w:pPr>
        <w:pStyle w:val="Instructionsindent"/>
      </w:pPr>
      <w:r>
        <w:t>3° to 6°- (Butyl tape required) Standard cut back for gutter - 75 mm.</w:t>
      </w:r>
    </w:p>
    <w:p w14:paraId="2ED4370D" w14:textId="77777777" w:rsidR="000029B9" w:rsidRDefault="002A2A01">
      <w:pPr>
        <w:pStyle w:val="Instructionsindent"/>
      </w:pPr>
      <w:r>
        <w:t>6°+ - (No tape required) Standard lap at joint - 200 mm.</w:t>
      </w:r>
    </w:p>
    <w:p w14:paraId="1E50BA9A" w14:textId="77777777" w:rsidR="000029B9" w:rsidRDefault="002A2A01">
      <w:pPr>
        <w:pStyle w:val="Instructions"/>
      </w:pPr>
      <w:r>
        <w:lastRenderedPageBreak/>
        <w:t xml:space="preserve">Internal environment: Refer to </w:t>
      </w:r>
      <w:r>
        <w:rPr>
          <w:i/>
        </w:rPr>
        <w:t>0171 General requirements</w:t>
      </w:r>
      <w:r>
        <w:t xml:space="preserve"> for the designation of the Interior atmospheric corrosivity category of the project. A corrosive internal atmosphere due to building use determines the finish and grade of steel required.</w:t>
      </w:r>
    </w:p>
    <w:p w14:paraId="1A13675C" w14:textId="77777777" w:rsidR="000029B9" w:rsidRDefault="002A2A01">
      <w:pPr>
        <w:pStyle w:val="Instructions"/>
      </w:pPr>
      <w:r>
        <w:t>Panel thickness: Select from 50 to 250 mm in 25 mm increments.</w:t>
      </w:r>
    </w:p>
    <w:p w14:paraId="7570FDD9" w14:textId="77777777" w:rsidR="000029B9" w:rsidRDefault="002A2A01">
      <w:pPr>
        <w:pStyle w:val="Instructions"/>
      </w:pPr>
      <w:r>
        <w:t>Panel skin material: Internal and external:</w:t>
      </w:r>
    </w:p>
    <w:p w14:paraId="0AC76E56" w14:textId="77777777" w:rsidR="000029B9" w:rsidRDefault="002A2A01">
      <w:pPr>
        <w:pStyle w:val="Instructionsindent"/>
      </w:pPr>
      <w:r>
        <w:t>AM100 colour coated steel.</w:t>
      </w:r>
    </w:p>
    <w:p w14:paraId="1FE0A080" w14:textId="77777777" w:rsidR="000029B9" w:rsidRDefault="002A2A01">
      <w:pPr>
        <w:pStyle w:val="Instructionsindent"/>
      </w:pPr>
      <w:r>
        <w:t>AZ150 colour coated steel.</w:t>
      </w:r>
    </w:p>
    <w:p w14:paraId="077A1E61" w14:textId="77777777" w:rsidR="000029B9" w:rsidRDefault="002A2A01">
      <w:pPr>
        <w:pStyle w:val="Instructionsindent"/>
      </w:pPr>
      <w:r>
        <w:t>Z275 colour coated steel.</w:t>
      </w:r>
    </w:p>
    <w:p w14:paraId="72EC147A" w14:textId="77777777" w:rsidR="000029B9" w:rsidRDefault="002A2A01">
      <w:pPr>
        <w:pStyle w:val="Instructionsindent"/>
      </w:pPr>
      <w:r>
        <w:t>ASKIN</w:t>
      </w:r>
      <w:r>
        <w:rPr>
          <w:vertAlign w:val="superscript"/>
        </w:rPr>
        <w:t>®</w:t>
      </w:r>
      <w:r>
        <w:t> 200 Plus colour coated steel.</w:t>
      </w:r>
    </w:p>
    <w:p w14:paraId="65DA70B9" w14:textId="77777777" w:rsidR="000029B9" w:rsidRDefault="002A2A01">
      <w:pPr>
        <w:pStyle w:val="Instructions"/>
      </w:pPr>
      <w:r>
        <w:t>Panel skin thickness: Internal and external: e.g. 0.4, 0.5, or 0.6 mm.</w:t>
      </w:r>
    </w:p>
    <w:p w14:paraId="08235256" w14:textId="77777777" w:rsidR="000029B9" w:rsidRDefault="002A2A01">
      <w:pPr>
        <w:pStyle w:val="Instructions"/>
      </w:pPr>
      <w:r>
        <w:t>Panel external (roofing) profile: e.g. Metric or Unideck.</w:t>
      </w:r>
    </w:p>
    <w:p w14:paraId="4E1A5AA6" w14:textId="77777777" w:rsidR="000029B9" w:rsidRDefault="002A2A01">
      <w:pPr>
        <w:pStyle w:val="Instructions"/>
      </w:pPr>
      <w:r>
        <w:t>Panel internal (ceiling) profile: e.g. Flat, Rib, Mesa or ASKIN</w:t>
      </w:r>
      <w:r>
        <w:rPr>
          <w:vertAlign w:val="superscript"/>
        </w:rPr>
        <w:t>®</w:t>
      </w:r>
      <w:r>
        <w:t> 200 Plus.</w:t>
      </w:r>
    </w:p>
    <w:p w14:paraId="64146EFD" w14:textId="77777777" w:rsidR="000029B9" w:rsidRDefault="002A2A01">
      <w:pPr>
        <w:pStyle w:val="Instructions"/>
      </w:pPr>
      <w:r>
        <w:t>Panel finish - external: Select from Colorbond</w:t>
      </w:r>
      <w:r>
        <w:rPr>
          <w:vertAlign w:val="superscript"/>
        </w:rPr>
        <w:t>®</w:t>
      </w:r>
      <w:r>
        <w:t> or Printech</w:t>
      </w:r>
      <w:r>
        <w:rPr>
          <w:vertAlign w:val="superscript"/>
        </w:rPr>
        <w:t>®</w:t>
      </w:r>
      <w:r>
        <w:t> (PDVF) ranges.</w:t>
      </w:r>
    </w:p>
    <w:p w14:paraId="7EF2D432" w14:textId="77777777" w:rsidR="000029B9" w:rsidRDefault="002A2A01">
      <w:pPr>
        <w:pStyle w:val="Instructions"/>
      </w:pPr>
      <w:r>
        <w:t>Panel finish - internal: Select from Colorbond</w:t>
      </w:r>
      <w:r>
        <w:rPr>
          <w:vertAlign w:val="superscript"/>
        </w:rPr>
        <w:t>®</w:t>
      </w:r>
      <w:r>
        <w:t>, ASKIN</w:t>
      </w:r>
      <w:r>
        <w:rPr>
          <w:vertAlign w:val="superscript"/>
        </w:rPr>
        <w:t>®</w:t>
      </w:r>
      <w:r>
        <w:t> 200 Plus or Printech</w:t>
      </w:r>
      <w:r>
        <w:rPr>
          <w:vertAlign w:val="superscript"/>
        </w:rPr>
        <w:t>®</w:t>
      </w:r>
      <w:r>
        <w:t xml:space="preserve"> (PVDF) ranges.</w:t>
      </w:r>
    </w:p>
    <w:p w14:paraId="44C37EC5" w14:textId="77777777" w:rsidR="000029B9" w:rsidRDefault="002A2A01">
      <w:pPr>
        <w:pStyle w:val="Instructions"/>
      </w:pPr>
      <w:r>
        <w:t>R-Value (m</w:t>
      </w:r>
      <w:r>
        <w:rPr>
          <w:vertAlign w:val="superscript"/>
        </w:rPr>
        <w:t>2</w:t>
      </w:r>
      <w:r>
        <w:t>.K/W): Select from manufacturer’s range. AS/NZS 4859.1 (2018) requires that R-Value is declared at 23°C for insulation products sold in Australia.</w:t>
      </w:r>
    </w:p>
    <w:p w14:paraId="1AE3281B" w14:textId="77777777" w:rsidR="000029B9" w:rsidRDefault="002A2A01">
      <w:pPr>
        <w:pStyle w:val="Instructions"/>
      </w:pPr>
      <w:r>
        <w:t>Solar absorptance: Select from manufacturer’s range. Light (&lt; 0.40), Medium (0.40 to 0.60), Dark (&gt; 0.60). See BCA (2022) J3D7 for roofs to a Class 2 building or a Class 4 part of a building.</w:t>
      </w:r>
    </w:p>
    <w:p w14:paraId="178653CD" w14:textId="77777777" w:rsidR="000029B9" w:rsidRDefault="002A2A01">
      <w:pPr>
        <w:pStyle w:val="Instructions"/>
      </w:pPr>
      <w:r>
        <w:t>Light Reflectance Value (LRV): If required, nominate the light reflectance value. Some local authorities limit the light reflectance value for building exteriors. Refer to the relevant local authority for any requirements.</w:t>
      </w:r>
    </w:p>
    <w:p w14:paraId="17499799" w14:textId="77777777" w:rsidR="000029B9" w:rsidRDefault="002A2A01">
      <w:pPr>
        <w:pStyle w:val="Heading3"/>
      </w:pPr>
      <w:bookmarkStart w:id="266" w:name="h-13205-7"/>
      <w:bookmarkStart w:id="267" w:name="f-13205-7"/>
      <w:bookmarkEnd w:id="263"/>
      <w:r>
        <w:t>Roof plumbing</w:t>
      </w:r>
      <w:bookmarkEnd w:id="266"/>
    </w:p>
    <w:p w14:paraId="7D497DED" w14:textId="77777777" w:rsidR="000029B9" w:rsidRDefault="002A2A01">
      <w:pPr>
        <w:pStyle w:val="Heading4"/>
      </w:pPr>
      <w:bookmarkStart w:id="268" w:name="h-13011-20"/>
      <w:bookmarkStart w:id="269" w:name="f-13011-20"/>
      <w:bookmarkStart w:id="270" w:name="f-13205-8"/>
      <w:bookmarkEnd w:id="267"/>
      <w:r>
        <w:t>Flashing and capping schedule</w:t>
      </w:r>
      <w:bookmarkEnd w:id="268"/>
    </w:p>
    <w:tbl>
      <w:tblPr>
        <w:tblStyle w:val="NATSPECTable"/>
        <w:tblW w:w="5000" w:type="pct"/>
        <w:tblLook w:val="0620" w:firstRow="1" w:lastRow="0" w:firstColumn="0" w:lastColumn="0" w:noHBand="1" w:noVBand="1"/>
      </w:tblPr>
      <w:tblGrid>
        <w:gridCol w:w="3661"/>
        <w:gridCol w:w="1830"/>
        <w:gridCol w:w="1830"/>
        <w:gridCol w:w="1830"/>
      </w:tblGrid>
      <w:tr w:rsidR="000029B9" w14:paraId="07F9ABD5" w14:textId="77777777">
        <w:trPr>
          <w:tblHeader/>
        </w:trPr>
        <w:tc>
          <w:tcPr>
            <w:tcW w:w="2000" w:type="pct"/>
          </w:tcPr>
          <w:p w14:paraId="0770F9E4" w14:textId="77777777" w:rsidR="000029B9" w:rsidRDefault="000029B9">
            <w:pPr>
              <w:pStyle w:val="Tabletitle"/>
            </w:pPr>
          </w:p>
        </w:tc>
        <w:tc>
          <w:tcPr>
            <w:tcW w:w="1000" w:type="pct"/>
          </w:tcPr>
          <w:p w14:paraId="142F5EFF" w14:textId="77777777" w:rsidR="000029B9" w:rsidRDefault="002A2A01">
            <w:pPr>
              <w:pStyle w:val="Tabletitle"/>
            </w:pPr>
            <w:r>
              <w:t>A</w:t>
            </w:r>
          </w:p>
        </w:tc>
        <w:tc>
          <w:tcPr>
            <w:tcW w:w="1000" w:type="pct"/>
          </w:tcPr>
          <w:p w14:paraId="785C14D4" w14:textId="77777777" w:rsidR="000029B9" w:rsidRDefault="002A2A01">
            <w:pPr>
              <w:pStyle w:val="Tabletitle"/>
            </w:pPr>
            <w:r>
              <w:t>B</w:t>
            </w:r>
          </w:p>
        </w:tc>
        <w:tc>
          <w:tcPr>
            <w:tcW w:w="1000" w:type="pct"/>
          </w:tcPr>
          <w:p w14:paraId="7F98120E" w14:textId="77777777" w:rsidR="000029B9" w:rsidRDefault="002A2A01">
            <w:pPr>
              <w:pStyle w:val="Tabletitle"/>
            </w:pPr>
            <w:r>
              <w:t>C</w:t>
            </w:r>
          </w:p>
        </w:tc>
      </w:tr>
      <w:tr w:rsidR="000029B9" w14:paraId="1DD91B5E" w14:textId="77777777">
        <w:tc>
          <w:tcPr>
            <w:tcW w:w="2000" w:type="pct"/>
          </w:tcPr>
          <w:p w14:paraId="1041D0E4" w14:textId="77777777" w:rsidR="000029B9" w:rsidRDefault="002A2A01">
            <w:pPr>
              <w:pStyle w:val="Tabletext"/>
            </w:pPr>
            <w:r>
              <w:t>Type</w:t>
            </w:r>
          </w:p>
        </w:tc>
        <w:tc>
          <w:tcPr>
            <w:tcW w:w="1000" w:type="pct"/>
          </w:tcPr>
          <w:p w14:paraId="47F76B62" w14:textId="77777777" w:rsidR="000029B9" w:rsidRDefault="000029B9">
            <w:pPr>
              <w:pStyle w:val="Tabletext"/>
            </w:pPr>
          </w:p>
        </w:tc>
        <w:tc>
          <w:tcPr>
            <w:tcW w:w="1000" w:type="pct"/>
          </w:tcPr>
          <w:p w14:paraId="79DF5D0C" w14:textId="77777777" w:rsidR="000029B9" w:rsidRDefault="000029B9">
            <w:pPr>
              <w:pStyle w:val="Tabletext"/>
            </w:pPr>
          </w:p>
        </w:tc>
        <w:tc>
          <w:tcPr>
            <w:tcW w:w="1000" w:type="pct"/>
          </w:tcPr>
          <w:p w14:paraId="09019C62" w14:textId="77777777" w:rsidR="000029B9" w:rsidRDefault="000029B9">
            <w:pPr>
              <w:pStyle w:val="Tabletext"/>
            </w:pPr>
          </w:p>
        </w:tc>
      </w:tr>
      <w:tr w:rsidR="000029B9" w14:paraId="1B7C7741" w14:textId="77777777">
        <w:tc>
          <w:tcPr>
            <w:tcW w:w="2000" w:type="pct"/>
          </w:tcPr>
          <w:p w14:paraId="2CFBAEBB" w14:textId="77777777" w:rsidR="000029B9" w:rsidRDefault="002A2A01">
            <w:pPr>
              <w:pStyle w:val="Tabletext"/>
            </w:pPr>
            <w:r>
              <w:t>Product</w:t>
            </w:r>
          </w:p>
        </w:tc>
        <w:tc>
          <w:tcPr>
            <w:tcW w:w="1000" w:type="pct"/>
          </w:tcPr>
          <w:p w14:paraId="4E6AFDA5" w14:textId="77777777" w:rsidR="000029B9" w:rsidRDefault="000029B9">
            <w:pPr>
              <w:pStyle w:val="Tabletext"/>
            </w:pPr>
          </w:p>
        </w:tc>
        <w:tc>
          <w:tcPr>
            <w:tcW w:w="1000" w:type="pct"/>
          </w:tcPr>
          <w:p w14:paraId="7991883E" w14:textId="77777777" w:rsidR="000029B9" w:rsidRDefault="000029B9">
            <w:pPr>
              <w:pStyle w:val="Tabletext"/>
            </w:pPr>
          </w:p>
        </w:tc>
        <w:tc>
          <w:tcPr>
            <w:tcW w:w="1000" w:type="pct"/>
          </w:tcPr>
          <w:p w14:paraId="5F24A28A" w14:textId="77777777" w:rsidR="000029B9" w:rsidRDefault="000029B9">
            <w:pPr>
              <w:pStyle w:val="Tabletext"/>
            </w:pPr>
          </w:p>
        </w:tc>
      </w:tr>
      <w:tr w:rsidR="000029B9" w14:paraId="4925BDF4" w14:textId="77777777">
        <w:tc>
          <w:tcPr>
            <w:tcW w:w="2000" w:type="pct"/>
          </w:tcPr>
          <w:p w14:paraId="10F7BA67" w14:textId="77777777" w:rsidR="000029B9" w:rsidRDefault="002A2A01">
            <w:pPr>
              <w:pStyle w:val="Tabletext"/>
            </w:pPr>
            <w:r>
              <w:t>Material</w:t>
            </w:r>
          </w:p>
        </w:tc>
        <w:tc>
          <w:tcPr>
            <w:tcW w:w="1000" w:type="pct"/>
          </w:tcPr>
          <w:p w14:paraId="0AB6C754" w14:textId="77777777" w:rsidR="000029B9" w:rsidRDefault="000029B9">
            <w:pPr>
              <w:pStyle w:val="Tabletext"/>
            </w:pPr>
          </w:p>
        </w:tc>
        <w:tc>
          <w:tcPr>
            <w:tcW w:w="1000" w:type="pct"/>
          </w:tcPr>
          <w:p w14:paraId="2109A70D" w14:textId="77777777" w:rsidR="000029B9" w:rsidRDefault="000029B9">
            <w:pPr>
              <w:pStyle w:val="Tabletext"/>
            </w:pPr>
          </w:p>
        </w:tc>
        <w:tc>
          <w:tcPr>
            <w:tcW w:w="1000" w:type="pct"/>
          </w:tcPr>
          <w:p w14:paraId="0A5A66C8" w14:textId="77777777" w:rsidR="000029B9" w:rsidRDefault="000029B9">
            <w:pPr>
              <w:pStyle w:val="Tabletext"/>
            </w:pPr>
          </w:p>
        </w:tc>
      </w:tr>
      <w:tr w:rsidR="000029B9" w14:paraId="5B7592B5" w14:textId="77777777">
        <w:tc>
          <w:tcPr>
            <w:tcW w:w="2000" w:type="pct"/>
          </w:tcPr>
          <w:p w14:paraId="47F5156D" w14:textId="77777777" w:rsidR="000029B9" w:rsidRDefault="002A2A01">
            <w:pPr>
              <w:pStyle w:val="Tabletext"/>
            </w:pPr>
            <w:r>
              <w:t>Thickness and grade</w:t>
            </w:r>
          </w:p>
        </w:tc>
        <w:tc>
          <w:tcPr>
            <w:tcW w:w="1000" w:type="pct"/>
          </w:tcPr>
          <w:p w14:paraId="2043E3FF" w14:textId="77777777" w:rsidR="000029B9" w:rsidRDefault="000029B9">
            <w:pPr>
              <w:pStyle w:val="Tabletext"/>
            </w:pPr>
          </w:p>
        </w:tc>
        <w:tc>
          <w:tcPr>
            <w:tcW w:w="1000" w:type="pct"/>
          </w:tcPr>
          <w:p w14:paraId="678E689A" w14:textId="77777777" w:rsidR="000029B9" w:rsidRDefault="000029B9">
            <w:pPr>
              <w:pStyle w:val="Tabletext"/>
            </w:pPr>
          </w:p>
        </w:tc>
        <w:tc>
          <w:tcPr>
            <w:tcW w:w="1000" w:type="pct"/>
          </w:tcPr>
          <w:p w14:paraId="5D4FDA46" w14:textId="77777777" w:rsidR="000029B9" w:rsidRDefault="000029B9">
            <w:pPr>
              <w:pStyle w:val="Tabletext"/>
            </w:pPr>
          </w:p>
        </w:tc>
      </w:tr>
      <w:tr w:rsidR="000029B9" w14:paraId="4E3B63E9" w14:textId="77777777">
        <w:tc>
          <w:tcPr>
            <w:tcW w:w="2000" w:type="pct"/>
          </w:tcPr>
          <w:p w14:paraId="488A1D71" w14:textId="77777777" w:rsidR="000029B9" w:rsidRDefault="002A2A01">
            <w:pPr>
              <w:pStyle w:val="Tabletext"/>
            </w:pPr>
            <w:r>
              <w:t>Colour</w:t>
            </w:r>
          </w:p>
        </w:tc>
        <w:tc>
          <w:tcPr>
            <w:tcW w:w="1000" w:type="pct"/>
          </w:tcPr>
          <w:p w14:paraId="75986345" w14:textId="77777777" w:rsidR="000029B9" w:rsidRDefault="000029B9">
            <w:pPr>
              <w:pStyle w:val="Tabletext"/>
            </w:pPr>
          </w:p>
        </w:tc>
        <w:tc>
          <w:tcPr>
            <w:tcW w:w="1000" w:type="pct"/>
          </w:tcPr>
          <w:p w14:paraId="72254B7E" w14:textId="77777777" w:rsidR="000029B9" w:rsidRDefault="000029B9">
            <w:pPr>
              <w:pStyle w:val="Tabletext"/>
            </w:pPr>
          </w:p>
        </w:tc>
        <w:tc>
          <w:tcPr>
            <w:tcW w:w="1000" w:type="pct"/>
          </w:tcPr>
          <w:p w14:paraId="1BCE23AD" w14:textId="77777777" w:rsidR="000029B9" w:rsidRDefault="000029B9">
            <w:pPr>
              <w:pStyle w:val="Tabletext"/>
            </w:pPr>
          </w:p>
        </w:tc>
      </w:tr>
    </w:tbl>
    <w:p w14:paraId="5774C719" w14:textId="77777777" w:rsidR="000029B9" w:rsidRDefault="002A2A01">
      <w:r>
        <w:t> </w:t>
      </w:r>
    </w:p>
    <w:p w14:paraId="3606E1AD" w14:textId="77777777" w:rsidR="000029B9" w:rsidRDefault="002A2A01">
      <w:pPr>
        <w:pStyle w:val="Instructions"/>
      </w:pPr>
      <w:r>
        <w:t>The codes in the header row of the schedule designate each application or location of the item scheduled. Edit the codes to match those in other contract documents.</w:t>
      </w:r>
    </w:p>
    <w:p w14:paraId="410C6A49" w14:textId="77777777" w:rsidR="000029B9" w:rsidRDefault="002A2A01">
      <w:pPr>
        <w:pStyle w:val="Instructions"/>
      </w:pPr>
      <w:r>
        <w:t>Document proprietary profiles as proprietary items and custom profiles on drawings. If sizes are not shown on the drawings document here.</w:t>
      </w:r>
    </w:p>
    <w:p w14:paraId="14565474" w14:textId="77777777" w:rsidR="000029B9" w:rsidRDefault="002A2A01">
      <w:pPr>
        <w:pStyle w:val="Instructions"/>
      </w:pPr>
      <w:r>
        <w:t>Type: e.g. Ridge capping, Roll top ridge capping, Change of pitch flashing, Apron flashing, Barge capping, Saddle flashing, Custom flashing, Barge roll, Spear point.</w:t>
      </w:r>
    </w:p>
    <w:p w14:paraId="4EF2A920" w14:textId="77777777" w:rsidR="000029B9" w:rsidRDefault="002A2A01">
      <w:pPr>
        <w:pStyle w:val="Instructions"/>
      </w:pPr>
      <w:r>
        <w:t>Product: Nominate a proprietary system or product and edit schedule to suit.</w:t>
      </w:r>
    </w:p>
    <w:p w14:paraId="4E4F194D" w14:textId="77777777" w:rsidR="000029B9" w:rsidRDefault="002A2A01">
      <w:pPr>
        <w:pStyle w:val="Instructions"/>
      </w:pPr>
      <w:r>
        <w:t xml:space="preserve">Material: e.g. Metallic-coated steel, Soft zinc, Lead, Copper, Aluminium annealed sheet, Bitumen (or polyethylene) coated aluminium, Stainless steel, PVC, Butyl rubber and Neoprene rubber. Lead is not compatible with aluminium or aluminium/zinc coated steel. For malleable flashings, consider soft zinc or plastic sheet. Select the material recommended by the Rollformer or Distributor with reference to the atmospheric corrosivity category nominated for the project in </w:t>
      </w:r>
      <w:r>
        <w:rPr>
          <w:i/>
        </w:rPr>
        <w:t>0171 General requirements</w:t>
      </w:r>
      <w:r>
        <w:t>. Refer also to NATSPEC TECHnote DES 010.</w:t>
      </w:r>
    </w:p>
    <w:p w14:paraId="4B8A6F4C" w14:textId="77777777" w:rsidR="000029B9" w:rsidRDefault="002A2A01">
      <w:pPr>
        <w:pStyle w:val="Instructions"/>
      </w:pPr>
      <w:r>
        <w:t>Thickness and grade: Minimum thickness and grade for commonly used materials are given in AS/NZS 2904 (1995). If other thicknesses are required, document them here.</w:t>
      </w:r>
    </w:p>
    <w:p w14:paraId="18DC85A9" w14:textId="77777777" w:rsidR="000029B9" w:rsidRDefault="002A2A01">
      <w:pPr>
        <w:pStyle w:val="Instructions"/>
      </w:pPr>
      <w:r>
        <w:t>Colour: e.g. Match roofing or consult the nominated Rollformer or Distributor’s colour chart.</w:t>
      </w:r>
    </w:p>
    <w:p w14:paraId="5F007012" w14:textId="77777777" w:rsidR="000029B9" w:rsidRDefault="002A2A01">
      <w:pPr>
        <w:pStyle w:val="Heading4"/>
      </w:pPr>
      <w:bookmarkStart w:id="271" w:name="h-13205-9"/>
      <w:bookmarkStart w:id="272" w:name="f-13205-9"/>
      <w:bookmarkEnd w:id="269"/>
      <w:bookmarkEnd w:id="270"/>
      <w:r>
        <w:t>Roof plumbing schedule</w:t>
      </w:r>
      <w:bookmarkEnd w:id="271"/>
    </w:p>
    <w:tbl>
      <w:tblPr>
        <w:tblStyle w:val="NATSPECTable"/>
        <w:tblW w:w="5000" w:type="pct"/>
        <w:tblLayout w:type="fixed"/>
        <w:tblLook w:val="0620" w:firstRow="1" w:lastRow="0" w:firstColumn="0" w:lastColumn="0" w:noHBand="1" w:noVBand="1"/>
      </w:tblPr>
      <w:tblGrid>
        <w:gridCol w:w="1525"/>
        <w:gridCol w:w="1525"/>
        <w:gridCol w:w="1525"/>
        <w:gridCol w:w="1525"/>
        <w:gridCol w:w="1525"/>
        <w:gridCol w:w="1526"/>
      </w:tblGrid>
      <w:tr w:rsidR="000029B9" w14:paraId="77E94CA4" w14:textId="77777777" w:rsidTr="002A2A01">
        <w:trPr>
          <w:tblHeader/>
        </w:trPr>
        <w:tc>
          <w:tcPr>
            <w:tcW w:w="1525" w:type="dxa"/>
          </w:tcPr>
          <w:p w14:paraId="2ED84DEA" w14:textId="77777777" w:rsidR="000029B9" w:rsidRDefault="002A2A01">
            <w:pPr>
              <w:pStyle w:val="Tabletitle"/>
            </w:pPr>
            <w:r>
              <w:t>Item</w:t>
            </w:r>
          </w:p>
        </w:tc>
        <w:tc>
          <w:tcPr>
            <w:tcW w:w="1525" w:type="dxa"/>
          </w:tcPr>
          <w:p w14:paraId="3B31C8A6" w14:textId="77777777" w:rsidR="000029B9" w:rsidRDefault="002A2A01">
            <w:pPr>
              <w:pStyle w:val="Tabletitle"/>
            </w:pPr>
            <w:r>
              <w:t>Type</w:t>
            </w:r>
          </w:p>
        </w:tc>
        <w:tc>
          <w:tcPr>
            <w:tcW w:w="1525" w:type="dxa"/>
          </w:tcPr>
          <w:p w14:paraId="7FEB5C72" w14:textId="77777777" w:rsidR="000029B9" w:rsidRDefault="002A2A01">
            <w:pPr>
              <w:pStyle w:val="Tabletitle"/>
            </w:pPr>
            <w:r>
              <w:t>Product</w:t>
            </w:r>
          </w:p>
        </w:tc>
        <w:tc>
          <w:tcPr>
            <w:tcW w:w="1525" w:type="dxa"/>
          </w:tcPr>
          <w:p w14:paraId="034680F2" w14:textId="77777777" w:rsidR="000029B9" w:rsidRDefault="002A2A01">
            <w:pPr>
              <w:pStyle w:val="Tabletitle"/>
            </w:pPr>
            <w:r>
              <w:t>Material</w:t>
            </w:r>
          </w:p>
        </w:tc>
        <w:tc>
          <w:tcPr>
            <w:tcW w:w="1525" w:type="dxa"/>
          </w:tcPr>
          <w:p w14:paraId="42CD7D62" w14:textId="77777777" w:rsidR="000029B9" w:rsidRDefault="002A2A01">
            <w:pPr>
              <w:pStyle w:val="Tabletitle"/>
            </w:pPr>
            <w:r>
              <w:t>Thickness/ Grade</w:t>
            </w:r>
          </w:p>
        </w:tc>
        <w:tc>
          <w:tcPr>
            <w:tcW w:w="1526" w:type="dxa"/>
          </w:tcPr>
          <w:p w14:paraId="604FFEA8" w14:textId="77777777" w:rsidR="000029B9" w:rsidRDefault="002A2A01">
            <w:pPr>
              <w:pStyle w:val="Tabletitle"/>
            </w:pPr>
            <w:r>
              <w:t>Colour/Shape/Size</w:t>
            </w:r>
          </w:p>
        </w:tc>
      </w:tr>
      <w:tr w:rsidR="000029B9" w14:paraId="3C8388D6" w14:textId="77777777" w:rsidTr="002A2A01">
        <w:tc>
          <w:tcPr>
            <w:tcW w:w="1525" w:type="dxa"/>
          </w:tcPr>
          <w:p w14:paraId="4C2E3912" w14:textId="77777777" w:rsidR="000029B9" w:rsidRDefault="002A2A01">
            <w:pPr>
              <w:pStyle w:val="Tabletext"/>
            </w:pPr>
            <w:r>
              <w:t>Eaves gutter</w:t>
            </w:r>
          </w:p>
        </w:tc>
        <w:tc>
          <w:tcPr>
            <w:tcW w:w="1525" w:type="dxa"/>
          </w:tcPr>
          <w:p w14:paraId="24504D5E" w14:textId="77777777" w:rsidR="000029B9" w:rsidRDefault="000029B9">
            <w:pPr>
              <w:pStyle w:val="Tabletext"/>
            </w:pPr>
          </w:p>
        </w:tc>
        <w:tc>
          <w:tcPr>
            <w:tcW w:w="1525" w:type="dxa"/>
          </w:tcPr>
          <w:p w14:paraId="37B4E338" w14:textId="77777777" w:rsidR="000029B9" w:rsidRDefault="002A2A01">
            <w:pPr>
              <w:pStyle w:val="Tabletext"/>
            </w:pPr>
            <w:r>
              <w:t>ASKIN</w:t>
            </w:r>
            <w:r>
              <w:rPr>
                <w:vertAlign w:val="superscript"/>
              </w:rPr>
              <w:t>®</w:t>
            </w:r>
          </w:p>
        </w:tc>
        <w:tc>
          <w:tcPr>
            <w:tcW w:w="1525" w:type="dxa"/>
          </w:tcPr>
          <w:p w14:paraId="317DAD8B" w14:textId="77777777" w:rsidR="000029B9" w:rsidRDefault="000029B9">
            <w:pPr>
              <w:pStyle w:val="Tabletext"/>
            </w:pPr>
          </w:p>
        </w:tc>
        <w:tc>
          <w:tcPr>
            <w:tcW w:w="1525" w:type="dxa"/>
          </w:tcPr>
          <w:p w14:paraId="3D776AF0" w14:textId="77777777" w:rsidR="000029B9" w:rsidRDefault="000029B9">
            <w:pPr>
              <w:pStyle w:val="Tabletext"/>
            </w:pPr>
          </w:p>
        </w:tc>
        <w:tc>
          <w:tcPr>
            <w:tcW w:w="1526" w:type="dxa"/>
          </w:tcPr>
          <w:p w14:paraId="294E50EE" w14:textId="77777777" w:rsidR="000029B9" w:rsidRDefault="000029B9">
            <w:pPr>
              <w:pStyle w:val="Tabletext"/>
            </w:pPr>
          </w:p>
        </w:tc>
      </w:tr>
      <w:tr w:rsidR="000029B9" w14:paraId="0AA0C17E" w14:textId="77777777" w:rsidTr="002A2A01">
        <w:tc>
          <w:tcPr>
            <w:tcW w:w="1525" w:type="dxa"/>
          </w:tcPr>
          <w:p w14:paraId="1D25536F" w14:textId="77777777" w:rsidR="000029B9" w:rsidRDefault="002A2A01">
            <w:pPr>
              <w:pStyle w:val="Tabletext"/>
            </w:pPr>
            <w:r>
              <w:t>Valley gutter</w:t>
            </w:r>
          </w:p>
        </w:tc>
        <w:tc>
          <w:tcPr>
            <w:tcW w:w="1525" w:type="dxa"/>
          </w:tcPr>
          <w:p w14:paraId="3BFE8D0F" w14:textId="77777777" w:rsidR="000029B9" w:rsidRDefault="000029B9">
            <w:pPr>
              <w:pStyle w:val="Tabletext"/>
            </w:pPr>
          </w:p>
        </w:tc>
        <w:tc>
          <w:tcPr>
            <w:tcW w:w="1525" w:type="dxa"/>
          </w:tcPr>
          <w:p w14:paraId="2F765A15" w14:textId="77777777" w:rsidR="000029B9" w:rsidRDefault="000029B9">
            <w:pPr>
              <w:pStyle w:val="Tabletext"/>
            </w:pPr>
          </w:p>
        </w:tc>
        <w:tc>
          <w:tcPr>
            <w:tcW w:w="1525" w:type="dxa"/>
          </w:tcPr>
          <w:p w14:paraId="6A6AA51A" w14:textId="77777777" w:rsidR="000029B9" w:rsidRDefault="000029B9">
            <w:pPr>
              <w:pStyle w:val="Tabletext"/>
            </w:pPr>
          </w:p>
        </w:tc>
        <w:tc>
          <w:tcPr>
            <w:tcW w:w="1525" w:type="dxa"/>
          </w:tcPr>
          <w:p w14:paraId="184CCF9B" w14:textId="77777777" w:rsidR="000029B9" w:rsidRDefault="000029B9">
            <w:pPr>
              <w:pStyle w:val="Tabletext"/>
            </w:pPr>
          </w:p>
        </w:tc>
        <w:tc>
          <w:tcPr>
            <w:tcW w:w="1526" w:type="dxa"/>
          </w:tcPr>
          <w:p w14:paraId="55C53C22" w14:textId="77777777" w:rsidR="000029B9" w:rsidRDefault="000029B9">
            <w:pPr>
              <w:pStyle w:val="Tabletext"/>
            </w:pPr>
          </w:p>
        </w:tc>
      </w:tr>
      <w:tr w:rsidR="000029B9" w14:paraId="2C029F0B" w14:textId="77777777" w:rsidTr="002A2A01">
        <w:tc>
          <w:tcPr>
            <w:tcW w:w="1525" w:type="dxa"/>
          </w:tcPr>
          <w:p w14:paraId="542BA9C8" w14:textId="77777777" w:rsidR="000029B9" w:rsidRDefault="002A2A01">
            <w:pPr>
              <w:pStyle w:val="Tabletext"/>
            </w:pPr>
            <w:r>
              <w:t>Box gutter</w:t>
            </w:r>
          </w:p>
        </w:tc>
        <w:tc>
          <w:tcPr>
            <w:tcW w:w="1525" w:type="dxa"/>
          </w:tcPr>
          <w:p w14:paraId="2A1D418A" w14:textId="77777777" w:rsidR="000029B9" w:rsidRDefault="000029B9">
            <w:pPr>
              <w:pStyle w:val="Tabletext"/>
            </w:pPr>
          </w:p>
        </w:tc>
        <w:tc>
          <w:tcPr>
            <w:tcW w:w="1525" w:type="dxa"/>
          </w:tcPr>
          <w:p w14:paraId="3F68037B" w14:textId="77777777" w:rsidR="000029B9" w:rsidRDefault="002A2A01">
            <w:pPr>
              <w:pStyle w:val="Tabletext"/>
            </w:pPr>
            <w:r>
              <w:t>ASKIN</w:t>
            </w:r>
            <w:r>
              <w:rPr>
                <w:vertAlign w:val="superscript"/>
              </w:rPr>
              <w:t>®</w:t>
            </w:r>
            <w:r>
              <w:t xml:space="preserve"> insulated box gutter</w:t>
            </w:r>
          </w:p>
        </w:tc>
        <w:tc>
          <w:tcPr>
            <w:tcW w:w="1525" w:type="dxa"/>
          </w:tcPr>
          <w:p w14:paraId="145A4FF1" w14:textId="77777777" w:rsidR="000029B9" w:rsidRDefault="000029B9">
            <w:pPr>
              <w:pStyle w:val="Tabletext"/>
            </w:pPr>
          </w:p>
        </w:tc>
        <w:tc>
          <w:tcPr>
            <w:tcW w:w="1525" w:type="dxa"/>
          </w:tcPr>
          <w:p w14:paraId="67B98440" w14:textId="77777777" w:rsidR="000029B9" w:rsidRDefault="000029B9">
            <w:pPr>
              <w:pStyle w:val="Tabletext"/>
            </w:pPr>
          </w:p>
        </w:tc>
        <w:tc>
          <w:tcPr>
            <w:tcW w:w="1526" w:type="dxa"/>
          </w:tcPr>
          <w:p w14:paraId="531371D3" w14:textId="77777777" w:rsidR="000029B9" w:rsidRDefault="000029B9">
            <w:pPr>
              <w:pStyle w:val="Tabletext"/>
            </w:pPr>
          </w:p>
        </w:tc>
      </w:tr>
      <w:tr w:rsidR="000029B9" w14:paraId="1006DC31" w14:textId="77777777" w:rsidTr="002A2A01">
        <w:tc>
          <w:tcPr>
            <w:tcW w:w="1525" w:type="dxa"/>
          </w:tcPr>
          <w:p w14:paraId="7B9C3858" w14:textId="77777777" w:rsidR="000029B9" w:rsidRDefault="002A2A01">
            <w:pPr>
              <w:pStyle w:val="Tabletext"/>
            </w:pPr>
            <w:r>
              <w:lastRenderedPageBreak/>
              <w:t>Rainhead</w:t>
            </w:r>
          </w:p>
        </w:tc>
        <w:tc>
          <w:tcPr>
            <w:tcW w:w="1525" w:type="dxa"/>
          </w:tcPr>
          <w:p w14:paraId="332A6F85" w14:textId="77777777" w:rsidR="000029B9" w:rsidRDefault="000029B9">
            <w:pPr>
              <w:pStyle w:val="Tabletext"/>
            </w:pPr>
          </w:p>
        </w:tc>
        <w:tc>
          <w:tcPr>
            <w:tcW w:w="1525" w:type="dxa"/>
          </w:tcPr>
          <w:p w14:paraId="7E051C5A" w14:textId="77777777" w:rsidR="000029B9" w:rsidRDefault="000029B9">
            <w:pPr>
              <w:pStyle w:val="Tabletext"/>
            </w:pPr>
          </w:p>
        </w:tc>
        <w:tc>
          <w:tcPr>
            <w:tcW w:w="1525" w:type="dxa"/>
          </w:tcPr>
          <w:p w14:paraId="251D9D23" w14:textId="77777777" w:rsidR="000029B9" w:rsidRDefault="000029B9">
            <w:pPr>
              <w:pStyle w:val="Tabletext"/>
            </w:pPr>
          </w:p>
        </w:tc>
        <w:tc>
          <w:tcPr>
            <w:tcW w:w="1525" w:type="dxa"/>
          </w:tcPr>
          <w:p w14:paraId="7C2205AD" w14:textId="77777777" w:rsidR="000029B9" w:rsidRDefault="000029B9">
            <w:pPr>
              <w:pStyle w:val="Tabletext"/>
            </w:pPr>
          </w:p>
        </w:tc>
        <w:tc>
          <w:tcPr>
            <w:tcW w:w="1526" w:type="dxa"/>
          </w:tcPr>
          <w:p w14:paraId="4040C65E" w14:textId="77777777" w:rsidR="000029B9" w:rsidRDefault="000029B9">
            <w:pPr>
              <w:pStyle w:val="Tabletext"/>
            </w:pPr>
          </w:p>
        </w:tc>
      </w:tr>
      <w:tr w:rsidR="000029B9" w14:paraId="49AA1760" w14:textId="77777777" w:rsidTr="002A2A01">
        <w:tc>
          <w:tcPr>
            <w:tcW w:w="1525" w:type="dxa"/>
          </w:tcPr>
          <w:p w14:paraId="723A07AF" w14:textId="77777777" w:rsidR="000029B9" w:rsidRDefault="002A2A01">
            <w:pPr>
              <w:pStyle w:val="Tabletext"/>
            </w:pPr>
            <w:r>
              <w:t>Sump</w:t>
            </w:r>
          </w:p>
        </w:tc>
        <w:tc>
          <w:tcPr>
            <w:tcW w:w="1525" w:type="dxa"/>
          </w:tcPr>
          <w:p w14:paraId="3745B425" w14:textId="77777777" w:rsidR="000029B9" w:rsidRDefault="000029B9">
            <w:pPr>
              <w:pStyle w:val="Tabletext"/>
            </w:pPr>
          </w:p>
        </w:tc>
        <w:tc>
          <w:tcPr>
            <w:tcW w:w="1525" w:type="dxa"/>
          </w:tcPr>
          <w:p w14:paraId="081CB4C1" w14:textId="77777777" w:rsidR="000029B9" w:rsidRDefault="000029B9">
            <w:pPr>
              <w:pStyle w:val="Tabletext"/>
            </w:pPr>
          </w:p>
        </w:tc>
        <w:tc>
          <w:tcPr>
            <w:tcW w:w="1525" w:type="dxa"/>
          </w:tcPr>
          <w:p w14:paraId="504F0443" w14:textId="77777777" w:rsidR="000029B9" w:rsidRDefault="000029B9">
            <w:pPr>
              <w:pStyle w:val="Tabletext"/>
            </w:pPr>
          </w:p>
        </w:tc>
        <w:tc>
          <w:tcPr>
            <w:tcW w:w="1525" w:type="dxa"/>
          </w:tcPr>
          <w:p w14:paraId="0263685E" w14:textId="77777777" w:rsidR="000029B9" w:rsidRDefault="000029B9">
            <w:pPr>
              <w:pStyle w:val="Tabletext"/>
            </w:pPr>
          </w:p>
        </w:tc>
        <w:tc>
          <w:tcPr>
            <w:tcW w:w="1526" w:type="dxa"/>
          </w:tcPr>
          <w:p w14:paraId="3AA79273" w14:textId="77777777" w:rsidR="000029B9" w:rsidRDefault="000029B9">
            <w:pPr>
              <w:pStyle w:val="Tabletext"/>
            </w:pPr>
          </w:p>
        </w:tc>
      </w:tr>
      <w:tr w:rsidR="000029B9" w14:paraId="5ACCA964" w14:textId="77777777" w:rsidTr="002A2A01">
        <w:tc>
          <w:tcPr>
            <w:tcW w:w="1525" w:type="dxa"/>
          </w:tcPr>
          <w:p w14:paraId="1D4FA74D" w14:textId="77777777" w:rsidR="000029B9" w:rsidRDefault="002A2A01">
            <w:pPr>
              <w:pStyle w:val="Tabletext"/>
            </w:pPr>
            <w:r>
              <w:t>Downpipe</w:t>
            </w:r>
          </w:p>
        </w:tc>
        <w:tc>
          <w:tcPr>
            <w:tcW w:w="1525" w:type="dxa"/>
          </w:tcPr>
          <w:p w14:paraId="13D1FE41" w14:textId="77777777" w:rsidR="000029B9" w:rsidRDefault="000029B9">
            <w:pPr>
              <w:pStyle w:val="Tabletext"/>
            </w:pPr>
          </w:p>
        </w:tc>
        <w:tc>
          <w:tcPr>
            <w:tcW w:w="1525" w:type="dxa"/>
          </w:tcPr>
          <w:p w14:paraId="7A13CFD0" w14:textId="77777777" w:rsidR="000029B9" w:rsidRDefault="000029B9">
            <w:pPr>
              <w:pStyle w:val="Tabletext"/>
            </w:pPr>
          </w:p>
        </w:tc>
        <w:tc>
          <w:tcPr>
            <w:tcW w:w="1525" w:type="dxa"/>
          </w:tcPr>
          <w:p w14:paraId="65185459" w14:textId="77777777" w:rsidR="000029B9" w:rsidRDefault="000029B9">
            <w:pPr>
              <w:pStyle w:val="Tabletext"/>
            </w:pPr>
          </w:p>
        </w:tc>
        <w:tc>
          <w:tcPr>
            <w:tcW w:w="1525" w:type="dxa"/>
          </w:tcPr>
          <w:p w14:paraId="7168C8D9" w14:textId="77777777" w:rsidR="000029B9" w:rsidRDefault="000029B9">
            <w:pPr>
              <w:pStyle w:val="Tabletext"/>
            </w:pPr>
          </w:p>
        </w:tc>
        <w:tc>
          <w:tcPr>
            <w:tcW w:w="1526" w:type="dxa"/>
          </w:tcPr>
          <w:p w14:paraId="5BEE29F6" w14:textId="77777777" w:rsidR="000029B9" w:rsidRDefault="000029B9">
            <w:pPr>
              <w:pStyle w:val="Tabletext"/>
            </w:pPr>
          </w:p>
        </w:tc>
      </w:tr>
      <w:tr w:rsidR="000029B9" w14:paraId="29D51297" w14:textId="77777777" w:rsidTr="002A2A01">
        <w:tc>
          <w:tcPr>
            <w:tcW w:w="1525" w:type="dxa"/>
          </w:tcPr>
          <w:p w14:paraId="788B5829" w14:textId="77777777" w:rsidR="000029B9" w:rsidRDefault="002A2A01">
            <w:pPr>
              <w:pStyle w:val="Tabletext"/>
            </w:pPr>
            <w:r>
              <w:t>Vent</w:t>
            </w:r>
          </w:p>
        </w:tc>
        <w:tc>
          <w:tcPr>
            <w:tcW w:w="1525" w:type="dxa"/>
          </w:tcPr>
          <w:p w14:paraId="14C2203F" w14:textId="77777777" w:rsidR="000029B9" w:rsidRDefault="000029B9">
            <w:pPr>
              <w:pStyle w:val="Tabletext"/>
            </w:pPr>
          </w:p>
        </w:tc>
        <w:tc>
          <w:tcPr>
            <w:tcW w:w="1525" w:type="dxa"/>
          </w:tcPr>
          <w:p w14:paraId="765BD465" w14:textId="77777777" w:rsidR="000029B9" w:rsidRDefault="000029B9">
            <w:pPr>
              <w:pStyle w:val="Tabletext"/>
            </w:pPr>
          </w:p>
        </w:tc>
        <w:tc>
          <w:tcPr>
            <w:tcW w:w="1525" w:type="dxa"/>
          </w:tcPr>
          <w:p w14:paraId="3BF019C8" w14:textId="77777777" w:rsidR="000029B9" w:rsidRDefault="000029B9">
            <w:pPr>
              <w:pStyle w:val="Tabletext"/>
            </w:pPr>
          </w:p>
        </w:tc>
        <w:tc>
          <w:tcPr>
            <w:tcW w:w="1525" w:type="dxa"/>
          </w:tcPr>
          <w:p w14:paraId="0519E780" w14:textId="77777777" w:rsidR="000029B9" w:rsidRDefault="000029B9">
            <w:pPr>
              <w:pStyle w:val="Tabletext"/>
            </w:pPr>
          </w:p>
        </w:tc>
        <w:tc>
          <w:tcPr>
            <w:tcW w:w="1526" w:type="dxa"/>
          </w:tcPr>
          <w:p w14:paraId="4DD2C4CF" w14:textId="77777777" w:rsidR="000029B9" w:rsidRDefault="000029B9">
            <w:pPr>
              <w:pStyle w:val="Tabletext"/>
            </w:pPr>
          </w:p>
        </w:tc>
      </w:tr>
      <w:tr w:rsidR="000029B9" w14:paraId="6C8D9D0E" w14:textId="77777777" w:rsidTr="002A2A01">
        <w:tc>
          <w:tcPr>
            <w:tcW w:w="1525" w:type="dxa"/>
          </w:tcPr>
          <w:p w14:paraId="6E36F914" w14:textId="77777777" w:rsidR="000029B9" w:rsidRDefault="002A2A01">
            <w:pPr>
              <w:pStyle w:val="Tabletext"/>
            </w:pPr>
            <w:r>
              <w:t>Hail guard</w:t>
            </w:r>
          </w:p>
        </w:tc>
        <w:tc>
          <w:tcPr>
            <w:tcW w:w="1525" w:type="dxa"/>
          </w:tcPr>
          <w:p w14:paraId="4DFE6662" w14:textId="77777777" w:rsidR="000029B9" w:rsidRDefault="000029B9">
            <w:pPr>
              <w:pStyle w:val="Tabletext"/>
            </w:pPr>
          </w:p>
        </w:tc>
        <w:tc>
          <w:tcPr>
            <w:tcW w:w="1525" w:type="dxa"/>
          </w:tcPr>
          <w:p w14:paraId="33AA89A8" w14:textId="77777777" w:rsidR="000029B9" w:rsidRDefault="000029B9">
            <w:pPr>
              <w:pStyle w:val="Tabletext"/>
            </w:pPr>
          </w:p>
        </w:tc>
        <w:tc>
          <w:tcPr>
            <w:tcW w:w="1525" w:type="dxa"/>
          </w:tcPr>
          <w:p w14:paraId="306FB385" w14:textId="77777777" w:rsidR="000029B9" w:rsidRDefault="000029B9">
            <w:pPr>
              <w:pStyle w:val="Tabletext"/>
            </w:pPr>
          </w:p>
        </w:tc>
        <w:tc>
          <w:tcPr>
            <w:tcW w:w="1525" w:type="dxa"/>
          </w:tcPr>
          <w:p w14:paraId="4846C5B7" w14:textId="77777777" w:rsidR="000029B9" w:rsidRDefault="000029B9">
            <w:pPr>
              <w:pStyle w:val="Tabletext"/>
            </w:pPr>
          </w:p>
        </w:tc>
        <w:tc>
          <w:tcPr>
            <w:tcW w:w="1526" w:type="dxa"/>
          </w:tcPr>
          <w:p w14:paraId="5E1BD37F" w14:textId="77777777" w:rsidR="000029B9" w:rsidRDefault="000029B9">
            <w:pPr>
              <w:pStyle w:val="Tabletext"/>
            </w:pPr>
          </w:p>
        </w:tc>
      </w:tr>
      <w:tr w:rsidR="000029B9" w14:paraId="1B071D1F" w14:textId="77777777" w:rsidTr="002A2A01">
        <w:tc>
          <w:tcPr>
            <w:tcW w:w="1525" w:type="dxa"/>
          </w:tcPr>
          <w:p w14:paraId="0FCF0DD6" w14:textId="77777777" w:rsidR="000029B9" w:rsidRDefault="002A2A01">
            <w:pPr>
              <w:pStyle w:val="Tabletext"/>
            </w:pPr>
            <w:r>
              <w:t>Grating</w:t>
            </w:r>
          </w:p>
        </w:tc>
        <w:tc>
          <w:tcPr>
            <w:tcW w:w="1525" w:type="dxa"/>
          </w:tcPr>
          <w:p w14:paraId="15528603" w14:textId="77777777" w:rsidR="000029B9" w:rsidRDefault="000029B9">
            <w:pPr>
              <w:pStyle w:val="Tabletext"/>
            </w:pPr>
          </w:p>
        </w:tc>
        <w:tc>
          <w:tcPr>
            <w:tcW w:w="1525" w:type="dxa"/>
          </w:tcPr>
          <w:p w14:paraId="19EBEE91" w14:textId="77777777" w:rsidR="000029B9" w:rsidRDefault="000029B9">
            <w:pPr>
              <w:pStyle w:val="Tabletext"/>
            </w:pPr>
          </w:p>
        </w:tc>
        <w:tc>
          <w:tcPr>
            <w:tcW w:w="1525" w:type="dxa"/>
          </w:tcPr>
          <w:p w14:paraId="0B2C037A" w14:textId="77777777" w:rsidR="000029B9" w:rsidRDefault="000029B9">
            <w:pPr>
              <w:pStyle w:val="Tabletext"/>
            </w:pPr>
          </w:p>
        </w:tc>
        <w:tc>
          <w:tcPr>
            <w:tcW w:w="1525" w:type="dxa"/>
          </w:tcPr>
          <w:p w14:paraId="328E07C8" w14:textId="77777777" w:rsidR="000029B9" w:rsidRDefault="000029B9">
            <w:pPr>
              <w:pStyle w:val="Tabletext"/>
            </w:pPr>
          </w:p>
        </w:tc>
        <w:tc>
          <w:tcPr>
            <w:tcW w:w="1526" w:type="dxa"/>
          </w:tcPr>
          <w:p w14:paraId="0DCD60CC" w14:textId="77777777" w:rsidR="000029B9" w:rsidRDefault="000029B9">
            <w:pPr>
              <w:pStyle w:val="Tabletext"/>
            </w:pPr>
          </w:p>
        </w:tc>
      </w:tr>
      <w:tr w:rsidR="000029B9" w14:paraId="76ED7482" w14:textId="77777777" w:rsidTr="002A2A01">
        <w:tc>
          <w:tcPr>
            <w:tcW w:w="1525" w:type="dxa"/>
          </w:tcPr>
          <w:p w14:paraId="7AF4EBC6" w14:textId="77777777" w:rsidR="000029B9" w:rsidRDefault="002A2A01">
            <w:pPr>
              <w:pStyle w:val="Tabletext"/>
            </w:pPr>
            <w:r>
              <w:t>Leaf guard</w:t>
            </w:r>
          </w:p>
        </w:tc>
        <w:tc>
          <w:tcPr>
            <w:tcW w:w="1525" w:type="dxa"/>
          </w:tcPr>
          <w:p w14:paraId="21061001" w14:textId="77777777" w:rsidR="000029B9" w:rsidRDefault="000029B9">
            <w:pPr>
              <w:pStyle w:val="Tabletext"/>
            </w:pPr>
          </w:p>
        </w:tc>
        <w:tc>
          <w:tcPr>
            <w:tcW w:w="1525" w:type="dxa"/>
          </w:tcPr>
          <w:p w14:paraId="00A0C09F" w14:textId="77777777" w:rsidR="000029B9" w:rsidRDefault="000029B9">
            <w:pPr>
              <w:pStyle w:val="Tabletext"/>
            </w:pPr>
          </w:p>
        </w:tc>
        <w:tc>
          <w:tcPr>
            <w:tcW w:w="1525" w:type="dxa"/>
          </w:tcPr>
          <w:p w14:paraId="320A4777" w14:textId="77777777" w:rsidR="000029B9" w:rsidRDefault="000029B9">
            <w:pPr>
              <w:pStyle w:val="Tabletext"/>
            </w:pPr>
          </w:p>
        </w:tc>
        <w:tc>
          <w:tcPr>
            <w:tcW w:w="1525" w:type="dxa"/>
          </w:tcPr>
          <w:p w14:paraId="4F646072" w14:textId="77777777" w:rsidR="000029B9" w:rsidRDefault="000029B9">
            <w:pPr>
              <w:pStyle w:val="Tabletext"/>
            </w:pPr>
          </w:p>
        </w:tc>
        <w:tc>
          <w:tcPr>
            <w:tcW w:w="1526" w:type="dxa"/>
          </w:tcPr>
          <w:p w14:paraId="58D4CDF1" w14:textId="77777777" w:rsidR="000029B9" w:rsidRDefault="000029B9">
            <w:pPr>
              <w:pStyle w:val="Tabletext"/>
            </w:pPr>
          </w:p>
        </w:tc>
      </w:tr>
    </w:tbl>
    <w:p w14:paraId="0E9B96E4" w14:textId="77777777" w:rsidR="000029B9" w:rsidRDefault="002A2A01">
      <w:r>
        <w:t> </w:t>
      </w:r>
    </w:p>
    <w:p w14:paraId="01F85F74" w14:textId="77777777" w:rsidR="000029B9" w:rsidRDefault="002A2A01">
      <w:pPr>
        <w:pStyle w:val="Instructions"/>
      </w:pPr>
      <w:r>
        <w:t>Document requirements here if not shown on the drawings.</w:t>
      </w:r>
    </w:p>
    <w:p w14:paraId="3072A894" w14:textId="77777777" w:rsidR="000029B9" w:rsidRDefault="002A2A01">
      <w:pPr>
        <w:pStyle w:val="Instructions"/>
      </w:pPr>
      <w:r>
        <w:t>Type:</w:t>
      </w:r>
    </w:p>
    <w:p w14:paraId="39B9FB87" w14:textId="77777777" w:rsidR="000029B9" w:rsidRDefault="002A2A01">
      <w:pPr>
        <w:pStyle w:val="Instructionsindent"/>
      </w:pPr>
      <w:r>
        <w:t>Eaves gutter: e.g. Quad, Fascia, Half round, Half round flatback.</w:t>
      </w:r>
    </w:p>
    <w:p w14:paraId="2EF338A5" w14:textId="77777777" w:rsidR="000029B9" w:rsidRDefault="002A2A01">
      <w:pPr>
        <w:pStyle w:val="Instructionsindent"/>
      </w:pPr>
      <w:r>
        <w:t>Box gutters: Internal box gutters are usually difficult to clean and replace. Add requirements for siphonic systems separately, as appropriate.</w:t>
      </w:r>
    </w:p>
    <w:p w14:paraId="43D0DA2C" w14:textId="77777777" w:rsidR="000029B9" w:rsidRDefault="002A2A01">
      <w:pPr>
        <w:pStyle w:val="Instructionsindent"/>
      </w:pPr>
      <w:r>
        <w:t>Rainhead: e.g. Standard, Tapered, Custom-made square, Custom-made round, Corner ogee, Ogee, Chinaman’s hat.</w:t>
      </w:r>
    </w:p>
    <w:p w14:paraId="3E4EA7B8" w14:textId="77777777" w:rsidR="000029B9" w:rsidRDefault="002A2A01">
      <w:pPr>
        <w:pStyle w:val="Instructionsindent"/>
      </w:pPr>
      <w:r>
        <w:t>Downpipe: e.g. External and Rectangular or Circular. For plastic rainwater goods, use proprietary brand names.</w:t>
      </w:r>
    </w:p>
    <w:p w14:paraId="6A852099" w14:textId="77777777" w:rsidR="000029B9" w:rsidRDefault="002A2A01">
      <w:pPr>
        <w:pStyle w:val="Instructionsindent"/>
      </w:pPr>
      <w:r>
        <w:t>Hail guard: Nominate type of mesh and fixing method.</w:t>
      </w:r>
    </w:p>
    <w:p w14:paraId="104076DC" w14:textId="77777777" w:rsidR="000029B9" w:rsidRDefault="002A2A01">
      <w:pPr>
        <w:pStyle w:val="Instructionsindent"/>
      </w:pPr>
      <w:r>
        <w:t>Grating: e.g. Wire netting ball or Hemispherical wire mesh dome. Document the metal and coating.</w:t>
      </w:r>
    </w:p>
    <w:p w14:paraId="141C9145" w14:textId="77777777" w:rsidR="000029B9" w:rsidRDefault="002A2A01">
      <w:pPr>
        <w:pStyle w:val="Instructionsindent"/>
      </w:pPr>
      <w:r>
        <w:t>Leaf guard: Check if leaf guards are required.</w:t>
      </w:r>
    </w:p>
    <w:p w14:paraId="26FDB226" w14:textId="77777777" w:rsidR="000029B9" w:rsidRDefault="002A2A01">
      <w:pPr>
        <w:pStyle w:val="Instructions"/>
      </w:pPr>
      <w:r>
        <w:t>Product: Nominate a proprietary system or product and edit schedule to suit.</w:t>
      </w:r>
    </w:p>
    <w:p w14:paraId="6DA82A7A" w14:textId="77777777" w:rsidR="000029B9" w:rsidRDefault="002A2A01">
      <w:pPr>
        <w:pStyle w:val="Instructions"/>
      </w:pPr>
      <w:r>
        <w:t>Material:</w:t>
      </w:r>
    </w:p>
    <w:p w14:paraId="67727FE1" w14:textId="77777777" w:rsidR="000029B9" w:rsidRDefault="002A2A01">
      <w:pPr>
        <w:pStyle w:val="Instructionsindent"/>
      </w:pPr>
      <w:r>
        <w:t xml:space="preserve">Metal rainwater goods: Select the product material recommended by the Rollformer or Distributor with reference to the atmospheric corrosivity category nominated for the project in </w:t>
      </w:r>
      <w:r>
        <w:rPr>
          <w:i/>
        </w:rPr>
        <w:t>0171 General requirements</w:t>
      </w:r>
      <w:r>
        <w:t>. Refer also to NATSPEC TECHnote DES 010.</w:t>
      </w:r>
    </w:p>
    <w:p w14:paraId="2EA0DACB" w14:textId="77777777" w:rsidR="000029B9" w:rsidRDefault="002A2A01">
      <w:pPr>
        <w:pStyle w:val="Instructionsindent"/>
      </w:pPr>
      <w:r>
        <w:t>Box gutter: Nominate material and base metal thickness (BMT)(mm). Plain zinc-coated steel is not recommended for internal box gutters, Welded stainless steel is recommended.</w:t>
      </w:r>
    </w:p>
    <w:p w14:paraId="6BF6617B" w14:textId="77777777" w:rsidR="000029B9" w:rsidRDefault="002A2A01">
      <w:pPr>
        <w:pStyle w:val="Instructionsindent"/>
      </w:pPr>
      <w:r>
        <w:t>Leaf screen: e.g. Plastic mesh or proprietary metal guards to match the gutter profile. Plastic leaf guards are not permitted for bushfire-prone areas.</w:t>
      </w:r>
    </w:p>
    <w:p w14:paraId="66068D50" w14:textId="77777777" w:rsidR="000029B9" w:rsidRDefault="002A2A01">
      <w:pPr>
        <w:pStyle w:val="Instructions"/>
      </w:pPr>
      <w:r>
        <w:t>Thickness/Grade: Minimum thickness and grade for commonly used materials are given in AS/NZS 2179.1 (2014). If other thicknesses are required, specify them here. See AS 1397 (2021) Appendix D for information and guidance on the selection of steel grades and coating classes.</w:t>
      </w:r>
    </w:p>
    <w:p w14:paraId="246829FB" w14:textId="77777777" w:rsidR="000029B9" w:rsidRDefault="002A2A01">
      <w:pPr>
        <w:pStyle w:val="Instructions"/>
      </w:pPr>
      <w:r>
        <w:t>Colour/Shape/Size:</w:t>
      </w:r>
    </w:p>
    <w:p w14:paraId="4B1F3596" w14:textId="77777777" w:rsidR="000029B9" w:rsidRDefault="002A2A01">
      <w:pPr>
        <w:pStyle w:val="Instructionsindent"/>
      </w:pPr>
      <w:r>
        <w:t>Box gutter: Nominate cross-section dimensions (mm) and sump size.</w:t>
      </w:r>
    </w:p>
    <w:p w14:paraId="07578633" w14:textId="77777777" w:rsidR="000029B9" w:rsidRDefault="002A2A01">
      <w:pPr>
        <w:pStyle w:val="Instructionsindent"/>
      </w:pPr>
      <w:r>
        <w:t>Downpipe: Nominate colour and size (mm).</w:t>
      </w:r>
    </w:p>
    <w:p w14:paraId="43C409AD" w14:textId="77777777" w:rsidR="000029B9" w:rsidRDefault="002A2A01">
      <w:pPr>
        <w:pStyle w:val="Instructionsindent"/>
      </w:pPr>
      <w:r>
        <w:t>Rainhead and vents: Nominate colour, shape and pattern.</w:t>
      </w:r>
    </w:p>
    <w:p w14:paraId="52B3FFB3" w14:textId="77777777" w:rsidR="000029B9" w:rsidRDefault="002A2A01">
      <w:pPr>
        <w:pStyle w:val="Heading3"/>
      </w:pPr>
      <w:bookmarkStart w:id="273" w:name="h-13205-10"/>
      <w:bookmarkStart w:id="274" w:name="f-13205-10"/>
      <w:bookmarkEnd w:id="272"/>
      <w:r>
        <w:t>Roof accessories</w:t>
      </w:r>
      <w:bookmarkEnd w:id="273"/>
    </w:p>
    <w:p w14:paraId="5E65454D" w14:textId="77777777" w:rsidR="000029B9" w:rsidRDefault="002A2A01">
      <w:pPr>
        <w:pStyle w:val="Heading4"/>
      </w:pPr>
      <w:bookmarkStart w:id="275" w:name="h-13205-11"/>
      <w:bookmarkStart w:id="276" w:name="f-13205-11"/>
      <w:bookmarkEnd w:id="274"/>
      <w:r>
        <w:t>Skylight schedule</w:t>
      </w:r>
      <w:bookmarkEnd w:id="275"/>
    </w:p>
    <w:tbl>
      <w:tblPr>
        <w:tblStyle w:val="NATSPECTable"/>
        <w:tblW w:w="5000" w:type="pct"/>
        <w:tblLook w:val="0620" w:firstRow="1" w:lastRow="0" w:firstColumn="0" w:lastColumn="0" w:noHBand="1" w:noVBand="1"/>
      </w:tblPr>
      <w:tblGrid>
        <w:gridCol w:w="4369"/>
        <w:gridCol w:w="1594"/>
        <w:gridCol w:w="1594"/>
        <w:gridCol w:w="1594"/>
      </w:tblGrid>
      <w:tr w:rsidR="000029B9" w14:paraId="6E61F397" w14:textId="77777777">
        <w:trPr>
          <w:tblHeader/>
        </w:trPr>
        <w:tc>
          <w:tcPr>
            <w:tcW w:w="0" w:type="auto"/>
          </w:tcPr>
          <w:p w14:paraId="6E207B8D" w14:textId="77777777" w:rsidR="000029B9" w:rsidRDefault="000029B9">
            <w:pPr>
              <w:pStyle w:val="Tabletitle"/>
            </w:pPr>
          </w:p>
        </w:tc>
        <w:tc>
          <w:tcPr>
            <w:tcW w:w="0" w:type="auto"/>
          </w:tcPr>
          <w:p w14:paraId="6F30D598" w14:textId="77777777" w:rsidR="000029B9" w:rsidRDefault="002A2A01">
            <w:pPr>
              <w:pStyle w:val="Tabletitle"/>
            </w:pPr>
            <w:r>
              <w:t>A</w:t>
            </w:r>
          </w:p>
        </w:tc>
        <w:tc>
          <w:tcPr>
            <w:tcW w:w="0" w:type="auto"/>
          </w:tcPr>
          <w:p w14:paraId="3F7F0E59" w14:textId="77777777" w:rsidR="000029B9" w:rsidRDefault="002A2A01">
            <w:pPr>
              <w:pStyle w:val="Tabletitle"/>
            </w:pPr>
            <w:r>
              <w:t>B</w:t>
            </w:r>
          </w:p>
        </w:tc>
        <w:tc>
          <w:tcPr>
            <w:tcW w:w="0" w:type="auto"/>
          </w:tcPr>
          <w:p w14:paraId="085635FE" w14:textId="77777777" w:rsidR="000029B9" w:rsidRDefault="002A2A01">
            <w:pPr>
              <w:pStyle w:val="Tabletitle"/>
            </w:pPr>
            <w:r>
              <w:t>C</w:t>
            </w:r>
          </w:p>
        </w:tc>
      </w:tr>
      <w:tr w:rsidR="000029B9" w14:paraId="43E9D162" w14:textId="77777777">
        <w:tc>
          <w:tcPr>
            <w:tcW w:w="0" w:type="auto"/>
          </w:tcPr>
          <w:p w14:paraId="3ECAC90A" w14:textId="77777777" w:rsidR="000029B9" w:rsidRDefault="002A2A01">
            <w:pPr>
              <w:pStyle w:val="Tabletext"/>
            </w:pPr>
            <w:r>
              <w:t>Product</w:t>
            </w:r>
          </w:p>
        </w:tc>
        <w:tc>
          <w:tcPr>
            <w:tcW w:w="0" w:type="auto"/>
          </w:tcPr>
          <w:p w14:paraId="048F4EBE" w14:textId="77777777" w:rsidR="000029B9" w:rsidRDefault="002A2A01">
            <w:pPr>
              <w:pStyle w:val="Tabletext"/>
            </w:pPr>
            <w:r>
              <w:t>Ampelite EEFAS</w:t>
            </w:r>
          </w:p>
        </w:tc>
        <w:tc>
          <w:tcPr>
            <w:tcW w:w="0" w:type="auto"/>
          </w:tcPr>
          <w:p w14:paraId="08CC74CA" w14:textId="77777777" w:rsidR="000029B9" w:rsidRDefault="002A2A01">
            <w:pPr>
              <w:pStyle w:val="Tabletext"/>
            </w:pPr>
            <w:r>
              <w:t>Ampelite EEFAS</w:t>
            </w:r>
          </w:p>
        </w:tc>
        <w:tc>
          <w:tcPr>
            <w:tcW w:w="0" w:type="auto"/>
          </w:tcPr>
          <w:p w14:paraId="26A931D7" w14:textId="77777777" w:rsidR="000029B9" w:rsidRDefault="002A2A01">
            <w:pPr>
              <w:pStyle w:val="Tabletext"/>
            </w:pPr>
            <w:r>
              <w:t>Ampelite EEFAS</w:t>
            </w:r>
          </w:p>
        </w:tc>
      </w:tr>
      <w:tr w:rsidR="000029B9" w14:paraId="46CAA4D9" w14:textId="77777777">
        <w:tc>
          <w:tcPr>
            <w:tcW w:w="0" w:type="auto"/>
          </w:tcPr>
          <w:p w14:paraId="7C1272FE" w14:textId="77777777" w:rsidR="000029B9" w:rsidRDefault="002A2A01">
            <w:pPr>
              <w:pStyle w:val="Tabletext"/>
            </w:pPr>
            <w:r>
              <w:t>Type</w:t>
            </w:r>
          </w:p>
        </w:tc>
        <w:tc>
          <w:tcPr>
            <w:tcW w:w="0" w:type="auto"/>
          </w:tcPr>
          <w:p w14:paraId="6AD264AB" w14:textId="77777777" w:rsidR="000029B9" w:rsidRDefault="000029B9">
            <w:pPr>
              <w:pStyle w:val="Tabletext"/>
            </w:pPr>
          </w:p>
        </w:tc>
        <w:tc>
          <w:tcPr>
            <w:tcW w:w="0" w:type="auto"/>
          </w:tcPr>
          <w:p w14:paraId="246CF1A1" w14:textId="77777777" w:rsidR="000029B9" w:rsidRDefault="000029B9">
            <w:pPr>
              <w:pStyle w:val="Tabletext"/>
            </w:pPr>
          </w:p>
        </w:tc>
        <w:tc>
          <w:tcPr>
            <w:tcW w:w="0" w:type="auto"/>
          </w:tcPr>
          <w:p w14:paraId="027E6A8F" w14:textId="77777777" w:rsidR="000029B9" w:rsidRDefault="000029B9">
            <w:pPr>
              <w:pStyle w:val="Tabletext"/>
            </w:pPr>
          </w:p>
        </w:tc>
      </w:tr>
      <w:tr w:rsidR="000029B9" w14:paraId="4C2A7263" w14:textId="77777777">
        <w:tc>
          <w:tcPr>
            <w:tcW w:w="0" w:type="auto"/>
          </w:tcPr>
          <w:p w14:paraId="6722FBD0" w14:textId="77777777" w:rsidR="000029B9" w:rsidRDefault="002A2A01">
            <w:pPr>
              <w:pStyle w:val="Tabletext"/>
            </w:pPr>
            <w:r>
              <w:t>Size (mm)</w:t>
            </w:r>
          </w:p>
        </w:tc>
        <w:tc>
          <w:tcPr>
            <w:tcW w:w="0" w:type="auto"/>
          </w:tcPr>
          <w:p w14:paraId="44234962" w14:textId="77777777" w:rsidR="000029B9" w:rsidRDefault="000029B9">
            <w:pPr>
              <w:pStyle w:val="Tabletext"/>
            </w:pPr>
          </w:p>
        </w:tc>
        <w:tc>
          <w:tcPr>
            <w:tcW w:w="0" w:type="auto"/>
          </w:tcPr>
          <w:p w14:paraId="18C300E2" w14:textId="77777777" w:rsidR="000029B9" w:rsidRDefault="000029B9">
            <w:pPr>
              <w:pStyle w:val="Tabletext"/>
            </w:pPr>
          </w:p>
        </w:tc>
        <w:tc>
          <w:tcPr>
            <w:tcW w:w="0" w:type="auto"/>
          </w:tcPr>
          <w:p w14:paraId="0C058E22" w14:textId="77777777" w:rsidR="000029B9" w:rsidRDefault="000029B9">
            <w:pPr>
              <w:pStyle w:val="Tabletext"/>
            </w:pPr>
          </w:p>
        </w:tc>
      </w:tr>
      <w:tr w:rsidR="000029B9" w14:paraId="52CFF898" w14:textId="77777777">
        <w:tc>
          <w:tcPr>
            <w:tcW w:w="0" w:type="auto"/>
          </w:tcPr>
          <w:p w14:paraId="1373171C" w14:textId="77777777" w:rsidR="000029B9" w:rsidRDefault="002A2A01">
            <w:pPr>
              <w:pStyle w:val="Tabletext"/>
            </w:pPr>
            <w:r>
              <w:t>Light shaft</w:t>
            </w:r>
          </w:p>
        </w:tc>
        <w:tc>
          <w:tcPr>
            <w:tcW w:w="0" w:type="auto"/>
          </w:tcPr>
          <w:p w14:paraId="414A4A2A" w14:textId="77777777" w:rsidR="000029B9" w:rsidRDefault="000029B9">
            <w:pPr>
              <w:pStyle w:val="Tabletext"/>
            </w:pPr>
          </w:p>
        </w:tc>
        <w:tc>
          <w:tcPr>
            <w:tcW w:w="0" w:type="auto"/>
          </w:tcPr>
          <w:p w14:paraId="5A0C018D" w14:textId="77777777" w:rsidR="000029B9" w:rsidRDefault="000029B9">
            <w:pPr>
              <w:pStyle w:val="Tabletext"/>
            </w:pPr>
          </w:p>
        </w:tc>
        <w:tc>
          <w:tcPr>
            <w:tcW w:w="0" w:type="auto"/>
          </w:tcPr>
          <w:p w14:paraId="19A46554" w14:textId="77777777" w:rsidR="000029B9" w:rsidRDefault="000029B9">
            <w:pPr>
              <w:pStyle w:val="Tabletext"/>
            </w:pPr>
          </w:p>
        </w:tc>
      </w:tr>
      <w:tr w:rsidR="000029B9" w14:paraId="4E157D25" w14:textId="77777777">
        <w:tc>
          <w:tcPr>
            <w:tcW w:w="0" w:type="auto"/>
          </w:tcPr>
          <w:p w14:paraId="0F80B816" w14:textId="77777777" w:rsidR="000029B9" w:rsidRDefault="002A2A01">
            <w:pPr>
              <w:pStyle w:val="Tabletext"/>
            </w:pPr>
            <w:r>
              <w:t>Ceiling diffuser</w:t>
            </w:r>
          </w:p>
        </w:tc>
        <w:tc>
          <w:tcPr>
            <w:tcW w:w="0" w:type="auto"/>
          </w:tcPr>
          <w:p w14:paraId="5822E7CD" w14:textId="77777777" w:rsidR="000029B9" w:rsidRDefault="000029B9">
            <w:pPr>
              <w:pStyle w:val="Tabletext"/>
            </w:pPr>
          </w:p>
        </w:tc>
        <w:tc>
          <w:tcPr>
            <w:tcW w:w="0" w:type="auto"/>
          </w:tcPr>
          <w:p w14:paraId="4E238C12" w14:textId="77777777" w:rsidR="000029B9" w:rsidRDefault="000029B9">
            <w:pPr>
              <w:pStyle w:val="Tabletext"/>
            </w:pPr>
          </w:p>
        </w:tc>
        <w:tc>
          <w:tcPr>
            <w:tcW w:w="0" w:type="auto"/>
          </w:tcPr>
          <w:p w14:paraId="44C17E42" w14:textId="77777777" w:rsidR="000029B9" w:rsidRDefault="000029B9">
            <w:pPr>
              <w:pStyle w:val="Tabletext"/>
            </w:pPr>
          </w:p>
        </w:tc>
      </w:tr>
      <w:tr w:rsidR="000029B9" w14:paraId="719536F8" w14:textId="77777777">
        <w:tc>
          <w:tcPr>
            <w:tcW w:w="0" w:type="auto"/>
          </w:tcPr>
          <w:p w14:paraId="296EE61C" w14:textId="77777777" w:rsidR="000029B9" w:rsidRDefault="002A2A01">
            <w:pPr>
              <w:pStyle w:val="Tabletext"/>
            </w:pPr>
            <w:r>
              <w:t>Total system solar heat gain coefficient (SHGC)</w:t>
            </w:r>
          </w:p>
        </w:tc>
        <w:tc>
          <w:tcPr>
            <w:tcW w:w="0" w:type="auto"/>
          </w:tcPr>
          <w:p w14:paraId="1E7E88B4" w14:textId="77777777" w:rsidR="000029B9" w:rsidRDefault="000029B9">
            <w:pPr>
              <w:pStyle w:val="Tabletext"/>
            </w:pPr>
          </w:p>
        </w:tc>
        <w:tc>
          <w:tcPr>
            <w:tcW w:w="0" w:type="auto"/>
          </w:tcPr>
          <w:p w14:paraId="774F34A2" w14:textId="77777777" w:rsidR="000029B9" w:rsidRDefault="000029B9">
            <w:pPr>
              <w:pStyle w:val="Tabletext"/>
            </w:pPr>
          </w:p>
        </w:tc>
        <w:tc>
          <w:tcPr>
            <w:tcW w:w="0" w:type="auto"/>
          </w:tcPr>
          <w:p w14:paraId="34A3237D" w14:textId="77777777" w:rsidR="000029B9" w:rsidRDefault="000029B9">
            <w:pPr>
              <w:pStyle w:val="Tabletext"/>
            </w:pPr>
          </w:p>
        </w:tc>
      </w:tr>
      <w:tr w:rsidR="000029B9" w14:paraId="7138F33A" w14:textId="77777777">
        <w:tc>
          <w:tcPr>
            <w:tcW w:w="0" w:type="auto"/>
          </w:tcPr>
          <w:p w14:paraId="046AA9A8" w14:textId="77777777" w:rsidR="000029B9" w:rsidRDefault="002A2A01">
            <w:pPr>
              <w:pStyle w:val="Tabletext"/>
            </w:pPr>
            <w:r>
              <w:t>Total system U-Value (W/m</w:t>
            </w:r>
            <w:r>
              <w:rPr>
                <w:vertAlign w:val="superscript"/>
              </w:rPr>
              <w:t>2</w:t>
            </w:r>
            <w:r>
              <w:t>.K)</w:t>
            </w:r>
          </w:p>
        </w:tc>
        <w:tc>
          <w:tcPr>
            <w:tcW w:w="0" w:type="auto"/>
          </w:tcPr>
          <w:p w14:paraId="0AFB3254" w14:textId="77777777" w:rsidR="000029B9" w:rsidRDefault="000029B9">
            <w:pPr>
              <w:pStyle w:val="Tabletext"/>
            </w:pPr>
          </w:p>
        </w:tc>
        <w:tc>
          <w:tcPr>
            <w:tcW w:w="0" w:type="auto"/>
          </w:tcPr>
          <w:p w14:paraId="61C67F01" w14:textId="77777777" w:rsidR="000029B9" w:rsidRDefault="000029B9">
            <w:pPr>
              <w:pStyle w:val="Tabletext"/>
            </w:pPr>
          </w:p>
        </w:tc>
        <w:tc>
          <w:tcPr>
            <w:tcW w:w="0" w:type="auto"/>
          </w:tcPr>
          <w:p w14:paraId="170335F0" w14:textId="77777777" w:rsidR="000029B9" w:rsidRDefault="000029B9">
            <w:pPr>
              <w:pStyle w:val="Tabletext"/>
            </w:pPr>
          </w:p>
        </w:tc>
      </w:tr>
      <w:tr w:rsidR="000029B9" w14:paraId="674FAF23" w14:textId="77777777">
        <w:tc>
          <w:tcPr>
            <w:tcW w:w="0" w:type="auto"/>
          </w:tcPr>
          <w:p w14:paraId="30D7FD5E" w14:textId="77777777" w:rsidR="000029B9" w:rsidRDefault="002A2A01">
            <w:pPr>
              <w:pStyle w:val="Tabletext"/>
            </w:pPr>
            <w:r>
              <w:t>WERS for Skylights energy rating % heating</w:t>
            </w:r>
          </w:p>
        </w:tc>
        <w:tc>
          <w:tcPr>
            <w:tcW w:w="0" w:type="auto"/>
          </w:tcPr>
          <w:p w14:paraId="691FDE61" w14:textId="77777777" w:rsidR="000029B9" w:rsidRDefault="000029B9">
            <w:pPr>
              <w:pStyle w:val="Tabletext"/>
            </w:pPr>
          </w:p>
        </w:tc>
        <w:tc>
          <w:tcPr>
            <w:tcW w:w="0" w:type="auto"/>
          </w:tcPr>
          <w:p w14:paraId="06A32A46" w14:textId="77777777" w:rsidR="000029B9" w:rsidRDefault="000029B9">
            <w:pPr>
              <w:pStyle w:val="Tabletext"/>
            </w:pPr>
          </w:p>
        </w:tc>
        <w:tc>
          <w:tcPr>
            <w:tcW w:w="0" w:type="auto"/>
          </w:tcPr>
          <w:p w14:paraId="3C997CA6" w14:textId="77777777" w:rsidR="000029B9" w:rsidRDefault="000029B9">
            <w:pPr>
              <w:pStyle w:val="Tabletext"/>
            </w:pPr>
          </w:p>
        </w:tc>
      </w:tr>
      <w:tr w:rsidR="000029B9" w14:paraId="33CA28C3" w14:textId="77777777">
        <w:tc>
          <w:tcPr>
            <w:tcW w:w="0" w:type="auto"/>
          </w:tcPr>
          <w:p w14:paraId="76FED2D0" w14:textId="77777777" w:rsidR="000029B9" w:rsidRDefault="002A2A01">
            <w:pPr>
              <w:pStyle w:val="Tabletext"/>
            </w:pPr>
            <w:r>
              <w:t>WERS for Skylights energy rating % cooling</w:t>
            </w:r>
          </w:p>
        </w:tc>
        <w:tc>
          <w:tcPr>
            <w:tcW w:w="0" w:type="auto"/>
          </w:tcPr>
          <w:p w14:paraId="28EA747E" w14:textId="77777777" w:rsidR="000029B9" w:rsidRDefault="000029B9">
            <w:pPr>
              <w:pStyle w:val="Tabletext"/>
            </w:pPr>
          </w:p>
        </w:tc>
        <w:tc>
          <w:tcPr>
            <w:tcW w:w="0" w:type="auto"/>
          </w:tcPr>
          <w:p w14:paraId="4583D439" w14:textId="77777777" w:rsidR="000029B9" w:rsidRDefault="000029B9">
            <w:pPr>
              <w:pStyle w:val="Tabletext"/>
            </w:pPr>
          </w:p>
        </w:tc>
        <w:tc>
          <w:tcPr>
            <w:tcW w:w="0" w:type="auto"/>
          </w:tcPr>
          <w:p w14:paraId="6D716F5D" w14:textId="77777777" w:rsidR="000029B9" w:rsidRDefault="000029B9">
            <w:pPr>
              <w:pStyle w:val="Tabletext"/>
            </w:pPr>
          </w:p>
        </w:tc>
      </w:tr>
      <w:tr w:rsidR="000029B9" w14:paraId="28980337" w14:textId="77777777">
        <w:tc>
          <w:tcPr>
            <w:tcW w:w="0" w:type="auto"/>
          </w:tcPr>
          <w:p w14:paraId="6D8AA2EB" w14:textId="77777777" w:rsidR="000029B9" w:rsidRDefault="002A2A01">
            <w:pPr>
              <w:pStyle w:val="Tabletext"/>
            </w:pPr>
            <w:r>
              <w:t>Hail guard</w:t>
            </w:r>
          </w:p>
        </w:tc>
        <w:tc>
          <w:tcPr>
            <w:tcW w:w="0" w:type="auto"/>
          </w:tcPr>
          <w:p w14:paraId="7A9908A7" w14:textId="77777777" w:rsidR="000029B9" w:rsidRDefault="000029B9">
            <w:pPr>
              <w:pStyle w:val="Tabletext"/>
            </w:pPr>
          </w:p>
        </w:tc>
        <w:tc>
          <w:tcPr>
            <w:tcW w:w="0" w:type="auto"/>
          </w:tcPr>
          <w:p w14:paraId="5BEDF576" w14:textId="77777777" w:rsidR="000029B9" w:rsidRDefault="000029B9">
            <w:pPr>
              <w:pStyle w:val="Tabletext"/>
            </w:pPr>
          </w:p>
        </w:tc>
        <w:tc>
          <w:tcPr>
            <w:tcW w:w="0" w:type="auto"/>
          </w:tcPr>
          <w:p w14:paraId="52EEA761" w14:textId="77777777" w:rsidR="000029B9" w:rsidRDefault="000029B9">
            <w:pPr>
              <w:pStyle w:val="Tabletext"/>
            </w:pPr>
          </w:p>
        </w:tc>
      </w:tr>
    </w:tbl>
    <w:p w14:paraId="6AC019B0" w14:textId="77777777" w:rsidR="000029B9" w:rsidRDefault="002A2A01">
      <w:r>
        <w:t> </w:t>
      </w:r>
    </w:p>
    <w:p w14:paraId="66A6646E" w14:textId="77777777" w:rsidR="000029B9" w:rsidRDefault="002A2A01">
      <w:pPr>
        <w:pStyle w:val="Instructions"/>
      </w:pPr>
      <w:bookmarkStart w:id="277" w:name="f-2_8767-1"/>
      <w:bookmarkStart w:id="278" w:name="f-2_8767"/>
      <w:r>
        <w:lastRenderedPageBreak/>
        <w:t>The codes in the header row of the schedule designate each application or location of the item scheduled. Edit the codes to match those in other contract documents.</w:t>
      </w:r>
    </w:p>
    <w:bookmarkEnd w:id="277"/>
    <w:bookmarkEnd w:id="278"/>
    <w:p w14:paraId="1867B498" w14:textId="77777777" w:rsidR="000029B9" w:rsidRDefault="002A2A01">
      <w:pPr>
        <w:pStyle w:val="Instructions"/>
      </w:pPr>
      <w:r>
        <w:t>Product: Nominate Ampelite EEFAS.</w:t>
      </w:r>
    </w:p>
    <w:p w14:paraId="5D87DC85" w14:textId="77777777" w:rsidR="000029B9" w:rsidRDefault="002A2A01">
      <w:pPr>
        <w:pStyle w:val="Instructions"/>
      </w:pPr>
      <w:r>
        <w:t>Type: e.g. Fixed, Opening, Retractable, Tubular, Ventilated.</w:t>
      </w:r>
    </w:p>
    <w:p w14:paraId="4023C816" w14:textId="77777777" w:rsidR="000029B9" w:rsidRDefault="002A2A01">
      <w:pPr>
        <w:pStyle w:val="Instructions"/>
      </w:pPr>
      <w:r>
        <w:t>Light shaft: Used to bring light through the roof structure and help control light distribution. Local solar geometry, surface reflectance (influenced by structural material and colour) and shape are basic considerations (see AS 4285 (2019) Appendix C for more information on skylights shaft or lightwell).</w:t>
      </w:r>
    </w:p>
    <w:p w14:paraId="37BFD1CE" w14:textId="77777777" w:rsidR="000029B9" w:rsidRDefault="002A2A01">
      <w:pPr>
        <w:pStyle w:val="Instructions"/>
      </w:pPr>
      <w:r>
        <w:t>Ceiling diffuser: Translucent polymer or glass installed at ceiling level of a lightwell shaft to diffuse or redirect incoming light. Also used to control heat gains (ventilated skylights) or losses (non-ventilated skylights) and glare. Open cell diffusers are also used with ventilated skylights.</w:t>
      </w:r>
    </w:p>
    <w:p w14:paraId="54E08F32" w14:textId="77777777" w:rsidR="000029B9" w:rsidRDefault="002A2A01">
      <w:pPr>
        <w:pStyle w:val="Instructions"/>
      </w:pPr>
      <w:r>
        <w:t>Solar heat gain coefficient (SHGC) and U-Value (W/m</w:t>
      </w:r>
      <w:r>
        <w:rPr>
          <w:vertAlign w:val="superscript"/>
        </w:rPr>
        <w:t>2</w:t>
      </w:r>
      <w:r>
        <w:t>.K): Add if required in BCA (2022) J4D5 or BCA (2022) H6D2(1)(b)(i).</w:t>
      </w:r>
    </w:p>
    <w:p w14:paraId="45E25651" w14:textId="77777777" w:rsidR="000029B9" w:rsidRDefault="002A2A01">
      <w:pPr>
        <w:pStyle w:val="Instructions"/>
      </w:pPr>
      <w:r>
        <w:t>WERS for Skylights energy rating %: The % heating and % cooling refers to the percentage improvement in performance of the window compared with using a base-case Generic Window 1 (3 mm clear glazing in a standard aluminium frame).</w:t>
      </w:r>
    </w:p>
    <w:p w14:paraId="17164382" w14:textId="77777777" w:rsidR="000029B9" w:rsidRDefault="002A2A01">
      <w:pPr>
        <w:pStyle w:val="Instructions"/>
      </w:pPr>
      <w:r>
        <w:t xml:space="preserve">Contact Window Energy Rating Scheme operated by the Australian Glass and Window Association </w:t>
      </w:r>
      <w:hyperlink r:id="rId20" w:history="1">
        <w:r>
          <w:t>awa.associationonline.com.au</w:t>
        </w:r>
      </w:hyperlink>
      <w:r>
        <w:t>.</w:t>
      </w:r>
    </w:p>
    <w:p w14:paraId="4C28A326" w14:textId="77777777" w:rsidR="000029B9" w:rsidRDefault="002A2A01">
      <w:pPr>
        <w:pStyle w:val="Heading4"/>
      </w:pPr>
      <w:bookmarkStart w:id="279" w:name="h-2_13011-24"/>
      <w:bookmarkStart w:id="280" w:name="f-2_13011-24"/>
      <w:bookmarkStart w:id="281" w:name="f-13205-12"/>
      <w:bookmarkEnd w:id="276"/>
      <w:r>
        <w:t>Roof hatch schedule</w:t>
      </w:r>
      <w:bookmarkEnd w:id="279"/>
    </w:p>
    <w:tbl>
      <w:tblPr>
        <w:tblStyle w:val="NATSPECTable"/>
        <w:tblW w:w="5000" w:type="pct"/>
        <w:tblLook w:val="0620" w:firstRow="1" w:lastRow="0" w:firstColumn="0" w:lastColumn="0" w:noHBand="1" w:noVBand="1"/>
      </w:tblPr>
      <w:tblGrid>
        <w:gridCol w:w="2287"/>
        <w:gridCol w:w="2288"/>
        <w:gridCol w:w="2288"/>
        <w:gridCol w:w="2288"/>
      </w:tblGrid>
      <w:tr w:rsidR="000029B9" w14:paraId="5A64A2E0" w14:textId="77777777" w:rsidTr="002A2A01">
        <w:trPr>
          <w:tblHeader/>
        </w:trPr>
        <w:tc>
          <w:tcPr>
            <w:tcW w:w="2287" w:type="dxa"/>
          </w:tcPr>
          <w:p w14:paraId="4E07C93D" w14:textId="77777777" w:rsidR="000029B9" w:rsidRDefault="000029B9">
            <w:pPr>
              <w:pStyle w:val="Tabletitle"/>
            </w:pPr>
          </w:p>
        </w:tc>
        <w:tc>
          <w:tcPr>
            <w:tcW w:w="2288" w:type="dxa"/>
          </w:tcPr>
          <w:p w14:paraId="1BBFFA3C" w14:textId="77777777" w:rsidR="000029B9" w:rsidRDefault="002A2A01">
            <w:pPr>
              <w:pStyle w:val="Tabletitle"/>
            </w:pPr>
            <w:r>
              <w:t>A</w:t>
            </w:r>
          </w:p>
        </w:tc>
        <w:tc>
          <w:tcPr>
            <w:tcW w:w="2288" w:type="dxa"/>
          </w:tcPr>
          <w:p w14:paraId="2EEF97CE" w14:textId="77777777" w:rsidR="000029B9" w:rsidRDefault="002A2A01">
            <w:pPr>
              <w:pStyle w:val="Tabletitle"/>
            </w:pPr>
            <w:r>
              <w:t>B</w:t>
            </w:r>
          </w:p>
        </w:tc>
        <w:tc>
          <w:tcPr>
            <w:tcW w:w="2288" w:type="dxa"/>
          </w:tcPr>
          <w:p w14:paraId="389F82AB" w14:textId="77777777" w:rsidR="000029B9" w:rsidRDefault="002A2A01">
            <w:pPr>
              <w:pStyle w:val="Tabletitle"/>
            </w:pPr>
            <w:r>
              <w:t>C</w:t>
            </w:r>
          </w:p>
        </w:tc>
      </w:tr>
      <w:tr w:rsidR="000029B9" w14:paraId="4CDFA114" w14:textId="77777777" w:rsidTr="002A2A01">
        <w:tc>
          <w:tcPr>
            <w:tcW w:w="2287" w:type="dxa"/>
          </w:tcPr>
          <w:p w14:paraId="61C95386" w14:textId="77777777" w:rsidR="000029B9" w:rsidRDefault="002A2A01">
            <w:pPr>
              <w:pStyle w:val="Tabletext"/>
            </w:pPr>
            <w:r>
              <w:t>Product</w:t>
            </w:r>
          </w:p>
        </w:tc>
        <w:tc>
          <w:tcPr>
            <w:tcW w:w="2288" w:type="dxa"/>
          </w:tcPr>
          <w:p w14:paraId="039627F5" w14:textId="77777777" w:rsidR="000029B9" w:rsidRDefault="000029B9">
            <w:pPr>
              <w:pStyle w:val="Tabletext"/>
            </w:pPr>
          </w:p>
        </w:tc>
        <w:tc>
          <w:tcPr>
            <w:tcW w:w="2288" w:type="dxa"/>
          </w:tcPr>
          <w:p w14:paraId="3287812D" w14:textId="77777777" w:rsidR="000029B9" w:rsidRDefault="000029B9">
            <w:pPr>
              <w:pStyle w:val="Tabletext"/>
            </w:pPr>
          </w:p>
        </w:tc>
        <w:tc>
          <w:tcPr>
            <w:tcW w:w="2288" w:type="dxa"/>
          </w:tcPr>
          <w:p w14:paraId="13736468" w14:textId="77777777" w:rsidR="000029B9" w:rsidRDefault="000029B9">
            <w:pPr>
              <w:pStyle w:val="Tabletext"/>
            </w:pPr>
          </w:p>
        </w:tc>
      </w:tr>
      <w:tr w:rsidR="000029B9" w14:paraId="51185755" w14:textId="77777777" w:rsidTr="002A2A01">
        <w:tc>
          <w:tcPr>
            <w:tcW w:w="2287" w:type="dxa"/>
          </w:tcPr>
          <w:p w14:paraId="3A33580E" w14:textId="77777777" w:rsidR="000029B9" w:rsidRDefault="002A2A01">
            <w:pPr>
              <w:pStyle w:val="Tabletext"/>
            </w:pPr>
            <w:r>
              <w:t>Size (mm)</w:t>
            </w:r>
          </w:p>
        </w:tc>
        <w:tc>
          <w:tcPr>
            <w:tcW w:w="2288" w:type="dxa"/>
          </w:tcPr>
          <w:p w14:paraId="5EC5D81E" w14:textId="77777777" w:rsidR="000029B9" w:rsidRDefault="000029B9">
            <w:pPr>
              <w:pStyle w:val="Tabletext"/>
            </w:pPr>
          </w:p>
        </w:tc>
        <w:tc>
          <w:tcPr>
            <w:tcW w:w="2288" w:type="dxa"/>
          </w:tcPr>
          <w:p w14:paraId="6700D83A" w14:textId="77777777" w:rsidR="000029B9" w:rsidRDefault="000029B9">
            <w:pPr>
              <w:pStyle w:val="Tabletext"/>
            </w:pPr>
          </w:p>
        </w:tc>
        <w:tc>
          <w:tcPr>
            <w:tcW w:w="2288" w:type="dxa"/>
          </w:tcPr>
          <w:p w14:paraId="26742767" w14:textId="77777777" w:rsidR="000029B9" w:rsidRDefault="000029B9">
            <w:pPr>
              <w:pStyle w:val="Tabletext"/>
            </w:pPr>
          </w:p>
        </w:tc>
      </w:tr>
    </w:tbl>
    <w:p w14:paraId="2DDB4B92" w14:textId="77777777" w:rsidR="000029B9" w:rsidRDefault="002A2A01">
      <w:r>
        <w:t> </w:t>
      </w:r>
    </w:p>
    <w:p w14:paraId="50EEE4E6" w14:textId="77777777" w:rsidR="000029B9" w:rsidRDefault="002A2A01">
      <w:pPr>
        <w:pStyle w:val="Instructions"/>
      </w:pPr>
      <w:r>
        <w:t>The codes in the header row of the schedule designate each application or location of the item scheduled. Edit the codes to match those in other contract documents.</w:t>
      </w:r>
    </w:p>
    <w:p w14:paraId="77D0229E" w14:textId="77777777" w:rsidR="000029B9" w:rsidRDefault="002A2A01">
      <w:pPr>
        <w:pStyle w:val="Instructions"/>
      </w:pPr>
      <w:r>
        <w:t>Product: Nominate a proprietary system or product and edit schedule to suit.</w:t>
      </w:r>
    </w:p>
    <w:p w14:paraId="06CD0A27" w14:textId="77777777" w:rsidR="000029B9" w:rsidRDefault="002A2A01">
      <w:pPr>
        <w:pStyle w:val="Heading4"/>
      </w:pPr>
      <w:bookmarkStart w:id="282" w:name="h-3_13011-25"/>
      <w:bookmarkStart w:id="283" w:name="f-3_13011-25"/>
      <w:bookmarkStart w:id="284" w:name="f-13205-13"/>
      <w:bookmarkEnd w:id="280"/>
      <w:bookmarkEnd w:id="281"/>
      <w:r>
        <w:t>Roof window schedule</w:t>
      </w:r>
      <w:bookmarkEnd w:id="282"/>
    </w:p>
    <w:tbl>
      <w:tblPr>
        <w:tblStyle w:val="NATSPECTable"/>
        <w:tblW w:w="5000" w:type="pct"/>
        <w:tblLook w:val="0620" w:firstRow="1" w:lastRow="0" w:firstColumn="0" w:lastColumn="0" w:noHBand="1" w:noVBand="1"/>
      </w:tblPr>
      <w:tblGrid>
        <w:gridCol w:w="2287"/>
        <w:gridCol w:w="2288"/>
        <w:gridCol w:w="2288"/>
        <w:gridCol w:w="2288"/>
      </w:tblGrid>
      <w:tr w:rsidR="000029B9" w14:paraId="27154910" w14:textId="77777777" w:rsidTr="002A2A01">
        <w:trPr>
          <w:tblHeader/>
        </w:trPr>
        <w:tc>
          <w:tcPr>
            <w:tcW w:w="2287" w:type="dxa"/>
          </w:tcPr>
          <w:p w14:paraId="030B2C4D" w14:textId="77777777" w:rsidR="000029B9" w:rsidRDefault="000029B9">
            <w:pPr>
              <w:pStyle w:val="Tabletitle"/>
            </w:pPr>
          </w:p>
        </w:tc>
        <w:tc>
          <w:tcPr>
            <w:tcW w:w="2288" w:type="dxa"/>
          </w:tcPr>
          <w:p w14:paraId="5EAF26F1" w14:textId="77777777" w:rsidR="000029B9" w:rsidRDefault="002A2A01">
            <w:pPr>
              <w:pStyle w:val="Tabletitle"/>
            </w:pPr>
            <w:r>
              <w:t>A</w:t>
            </w:r>
          </w:p>
        </w:tc>
        <w:tc>
          <w:tcPr>
            <w:tcW w:w="2288" w:type="dxa"/>
          </w:tcPr>
          <w:p w14:paraId="0075C266" w14:textId="77777777" w:rsidR="000029B9" w:rsidRDefault="002A2A01">
            <w:pPr>
              <w:pStyle w:val="Tabletitle"/>
            </w:pPr>
            <w:r>
              <w:t>B</w:t>
            </w:r>
          </w:p>
        </w:tc>
        <w:tc>
          <w:tcPr>
            <w:tcW w:w="2288" w:type="dxa"/>
          </w:tcPr>
          <w:p w14:paraId="40AF7B2D" w14:textId="77777777" w:rsidR="000029B9" w:rsidRDefault="002A2A01">
            <w:pPr>
              <w:pStyle w:val="Tabletitle"/>
            </w:pPr>
            <w:r>
              <w:t>C</w:t>
            </w:r>
          </w:p>
        </w:tc>
      </w:tr>
      <w:tr w:rsidR="000029B9" w14:paraId="3559C673" w14:textId="77777777" w:rsidTr="002A2A01">
        <w:tc>
          <w:tcPr>
            <w:tcW w:w="2287" w:type="dxa"/>
          </w:tcPr>
          <w:p w14:paraId="76A0B656" w14:textId="77777777" w:rsidR="000029B9" w:rsidRDefault="002A2A01">
            <w:pPr>
              <w:pStyle w:val="Tabletext"/>
            </w:pPr>
            <w:r>
              <w:t>Product</w:t>
            </w:r>
          </w:p>
        </w:tc>
        <w:tc>
          <w:tcPr>
            <w:tcW w:w="2288" w:type="dxa"/>
          </w:tcPr>
          <w:p w14:paraId="0E80050B" w14:textId="77777777" w:rsidR="000029B9" w:rsidRDefault="000029B9">
            <w:pPr>
              <w:pStyle w:val="Tabletext"/>
            </w:pPr>
          </w:p>
        </w:tc>
        <w:tc>
          <w:tcPr>
            <w:tcW w:w="2288" w:type="dxa"/>
          </w:tcPr>
          <w:p w14:paraId="604E3DF4" w14:textId="77777777" w:rsidR="000029B9" w:rsidRDefault="000029B9">
            <w:pPr>
              <w:pStyle w:val="Tabletext"/>
            </w:pPr>
          </w:p>
        </w:tc>
        <w:tc>
          <w:tcPr>
            <w:tcW w:w="2288" w:type="dxa"/>
          </w:tcPr>
          <w:p w14:paraId="34AB9401" w14:textId="77777777" w:rsidR="000029B9" w:rsidRDefault="000029B9">
            <w:pPr>
              <w:pStyle w:val="Tabletext"/>
            </w:pPr>
          </w:p>
        </w:tc>
      </w:tr>
      <w:tr w:rsidR="000029B9" w14:paraId="38E0A057" w14:textId="77777777" w:rsidTr="002A2A01">
        <w:tc>
          <w:tcPr>
            <w:tcW w:w="2287" w:type="dxa"/>
          </w:tcPr>
          <w:p w14:paraId="501F0CAF" w14:textId="77777777" w:rsidR="000029B9" w:rsidRDefault="002A2A01">
            <w:pPr>
              <w:pStyle w:val="Tabletext"/>
            </w:pPr>
            <w:r>
              <w:t>Type</w:t>
            </w:r>
          </w:p>
        </w:tc>
        <w:tc>
          <w:tcPr>
            <w:tcW w:w="2288" w:type="dxa"/>
          </w:tcPr>
          <w:p w14:paraId="5236666C" w14:textId="77777777" w:rsidR="000029B9" w:rsidRDefault="000029B9">
            <w:pPr>
              <w:pStyle w:val="Tabletext"/>
            </w:pPr>
          </w:p>
        </w:tc>
        <w:tc>
          <w:tcPr>
            <w:tcW w:w="2288" w:type="dxa"/>
          </w:tcPr>
          <w:p w14:paraId="0C0416B4" w14:textId="77777777" w:rsidR="000029B9" w:rsidRDefault="000029B9">
            <w:pPr>
              <w:pStyle w:val="Tabletext"/>
            </w:pPr>
          </w:p>
        </w:tc>
        <w:tc>
          <w:tcPr>
            <w:tcW w:w="2288" w:type="dxa"/>
          </w:tcPr>
          <w:p w14:paraId="13E7A639" w14:textId="77777777" w:rsidR="000029B9" w:rsidRDefault="000029B9">
            <w:pPr>
              <w:pStyle w:val="Tabletext"/>
            </w:pPr>
          </w:p>
        </w:tc>
      </w:tr>
      <w:tr w:rsidR="000029B9" w14:paraId="36968E5A" w14:textId="77777777" w:rsidTr="002A2A01">
        <w:tc>
          <w:tcPr>
            <w:tcW w:w="2287" w:type="dxa"/>
          </w:tcPr>
          <w:p w14:paraId="1C73F5F6" w14:textId="77777777" w:rsidR="000029B9" w:rsidRDefault="002A2A01">
            <w:pPr>
              <w:pStyle w:val="Tabletext"/>
            </w:pPr>
            <w:r>
              <w:t>Size (mm)</w:t>
            </w:r>
          </w:p>
        </w:tc>
        <w:tc>
          <w:tcPr>
            <w:tcW w:w="2288" w:type="dxa"/>
          </w:tcPr>
          <w:p w14:paraId="27AF955E" w14:textId="77777777" w:rsidR="000029B9" w:rsidRDefault="000029B9">
            <w:pPr>
              <w:pStyle w:val="Tabletext"/>
            </w:pPr>
          </w:p>
        </w:tc>
        <w:tc>
          <w:tcPr>
            <w:tcW w:w="2288" w:type="dxa"/>
          </w:tcPr>
          <w:p w14:paraId="1601F711" w14:textId="77777777" w:rsidR="000029B9" w:rsidRDefault="000029B9">
            <w:pPr>
              <w:pStyle w:val="Tabletext"/>
            </w:pPr>
          </w:p>
        </w:tc>
        <w:tc>
          <w:tcPr>
            <w:tcW w:w="2288" w:type="dxa"/>
          </w:tcPr>
          <w:p w14:paraId="646FF854" w14:textId="77777777" w:rsidR="000029B9" w:rsidRDefault="000029B9">
            <w:pPr>
              <w:pStyle w:val="Tabletext"/>
            </w:pPr>
          </w:p>
        </w:tc>
      </w:tr>
      <w:tr w:rsidR="000029B9" w14:paraId="5BA9EDC4" w14:textId="77777777" w:rsidTr="002A2A01">
        <w:tc>
          <w:tcPr>
            <w:tcW w:w="2287" w:type="dxa"/>
          </w:tcPr>
          <w:p w14:paraId="48DFD262" w14:textId="77777777" w:rsidR="000029B9" w:rsidRDefault="002A2A01">
            <w:pPr>
              <w:pStyle w:val="Tabletext"/>
            </w:pPr>
            <w:r>
              <w:t>Total system solar heat gain coefficient (SHGC)</w:t>
            </w:r>
          </w:p>
        </w:tc>
        <w:tc>
          <w:tcPr>
            <w:tcW w:w="2288" w:type="dxa"/>
          </w:tcPr>
          <w:p w14:paraId="4D96E293" w14:textId="77777777" w:rsidR="000029B9" w:rsidRDefault="000029B9">
            <w:pPr>
              <w:pStyle w:val="Tabletext"/>
            </w:pPr>
          </w:p>
        </w:tc>
        <w:tc>
          <w:tcPr>
            <w:tcW w:w="2288" w:type="dxa"/>
          </w:tcPr>
          <w:p w14:paraId="307F0D9A" w14:textId="77777777" w:rsidR="000029B9" w:rsidRDefault="000029B9">
            <w:pPr>
              <w:pStyle w:val="Tabletext"/>
            </w:pPr>
          </w:p>
        </w:tc>
        <w:tc>
          <w:tcPr>
            <w:tcW w:w="2288" w:type="dxa"/>
          </w:tcPr>
          <w:p w14:paraId="15398B83" w14:textId="77777777" w:rsidR="000029B9" w:rsidRDefault="000029B9">
            <w:pPr>
              <w:pStyle w:val="Tabletext"/>
            </w:pPr>
          </w:p>
        </w:tc>
      </w:tr>
      <w:tr w:rsidR="000029B9" w14:paraId="66E64985" w14:textId="77777777" w:rsidTr="002A2A01">
        <w:tc>
          <w:tcPr>
            <w:tcW w:w="2287" w:type="dxa"/>
          </w:tcPr>
          <w:p w14:paraId="2113557E" w14:textId="77777777" w:rsidR="000029B9" w:rsidRDefault="002A2A01">
            <w:pPr>
              <w:pStyle w:val="Tabletext"/>
            </w:pPr>
            <w:r>
              <w:t>Total system U-Value (W/m</w:t>
            </w:r>
            <w:r>
              <w:rPr>
                <w:vertAlign w:val="superscript"/>
              </w:rPr>
              <w:t>2</w:t>
            </w:r>
            <w:r>
              <w:t>.K)</w:t>
            </w:r>
          </w:p>
        </w:tc>
        <w:tc>
          <w:tcPr>
            <w:tcW w:w="2288" w:type="dxa"/>
          </w:tcPr>
          <w:p w14:paraId="7DC37BB7" w14:textId="77777777" w:rsidR="000029B9" w:rsidRDefault="000029B9">
            <w:pPr>
              <w:pStyle w:val="Tabletext"/>
            </w:pPr>
          </w:p>
        </w:tc>
        <w:tc>
          <w:tcPr>
            <w:tcW w:w="2288" w:type="dxa"/>
          </w:tcPr>
          <w:p w14:paraId="4F6E1D7B" w14:textId="77777777" w:rsidR="000029B9" w:rsidRDefault="000029B9">
            <w:pPr>
              <w:pStyle w:val="Tabletext"/>
            </w:pPr>
          </w:p>
        </w:tc>
        <w:tc>
          <w:tcPr>
            <w:tcW w:w="2288" w:type="dxa"/>
          </w:tcPr>
          <w:p w14:paraId="4E6DD737" w14:textId="77777777" w:rsidR="000029B9" w:rsidRDefault="000029B9">
            <w:pPr>
              <w:pStyle w:val="Tabletext"/>
            </w:pPr>
          </w:p>
        </w:tc>
      </w:tr>
      <w:tr w:rsidR="000029B9" w14:paraId="3B906A12" w14:textId="77777777" w:rsidTr="002A2A01">
        <w:tc>
          <w:tcPr>
            <w:tcW w:w="2287" w:type="dxa"/>
          </w:tcPr>
          <w:p w14:paraId="2B9F6CC7" w14:textId="77777777" w:rsidR="000029B9" w:rsidRDefault="002A2A01">
            <w:pPr>
              <w:pStyle w:val="Tabletext"/>
            </w:pPr>
            <w:r>
              <w:t>WERS for Skylights energy rating % heating</w:t>
            </w:r>
          </w:p>
        </w:tc>
        <w:tc>
          <w:tcPr>
            <w:tcW w:w="2288" w:type="dxa"/>
          </w:tcPr>
          <w:p w14:paraId="1E1CD2A1" w14:textId="77777777" w:rsidR="000029B9" w:rsidRDefault="000029B9">
            <w:pPr>
              <w:pStyle w:val="Tabletext"/>
            </w:pPr>
          </w:p>
        </w:tc>
        <w:tc>
          <w:tcPr>
            <w:tcW w:w="2288" w:type="dxa"/>
          </w:tcPr>
          <w:p w14:paraId="52C93724" w14:textId="77777777" w:rsidR="000029B9" w:rsidRDefault="000029B9">
            <w:pPr>
              <w:pStyle w:val="Tabletext"/>
            </w:pPr>
          </w:p>
        </w:tc>
        <w:tc>
          <w:tcPr>
            <w:tcW w:w="2288" w:type="dxa"/>
          </w:tcPr>
          <w:p w14:paraId="0C5532F4" w14:textId="77777777" w:rsidR="000029B9" w:rsidRDefault="000029B9">
            <w:pPr>
              <w:pStyle w:val="Tabletext"/>
            </w:pPr>
          </w:p>
        </w:tc>
      </w:tr>
      <w:tr w:rsidR="000029B9" w14:paraId="43C1D1D5" w14:textId="77777777" w:rsidTr="002A2A01">
        <w:tc>
          <w:tcPr>
            <w:tcW w:w="2287" w:type="dxa"/>
          </w:tcPr>
          <w:p w14:paraId="2E420D8E" w14:textId="77777777" w:rsidR="000029B9" w:rsidRDefault="002A2A01">
            <w:pPr>
              <w:pStyle w:val="Tabletext"/>
            </w:pPr>
            <w:r>
              <w:t>WERS for Skylights energy rating % cooling</w:t>
            </w:r>
          </w:p>
        </w:tc>
        <w:tc>
          <w:tcPr>
            <w:tcW w:w="2288" w:type="dxa"/>
          </w:tcPr>
          <w:p w14:paraId="370ED255" w14:textId="77777777" w:rsidR="000029B9" w:rsidRDefault="000029B9">
            <w:pPr>
              <w:pStyle w:val="Tabletext"/>
            </w:pPr>
          </w:p>
        </w:tc>
        <w:tc>
          <w:tcPr>
            <w:tcW w:w="2288" w:type="dxa"/>
          </w:tcPr>
          <w:p w14:paraId="4EA7E73C" w14:textId="77777777" w:rsidR="000029B9" w:rsidRDefault="000029B9">
            <w:pPr>
              <w:pStyle w:val="Tabletext"/>
            </w:pPr>
          </w:p>
        </w:tc>
        <w:tc>
          <w:tcPr>
            <w:tcW w:w="2288" w:type="dxa"/>
          </w:tcPr>
          <w:p w14:paraId="1A5ED944" w14:textId="77777777" w:rsidR="000029B9" w:rsidRDefault="000029B9">
            <w:pPr>
              <w:pStyle w:val="Tabletext"/>
            </w:pPr>
          </w:p>
        </w:tc>
      </w:tr>
      <w:tr w:rsidR="000029B9" w14:paraId="4EEEFC97" w14:textId="77777777" w:rsidTr="002A2A01">
        <w:tc>
          <w:tcPr>
            <w:tcW w:w="2287" w:type="dxa"/>
          </w:tcPr>
          <w:p w14:paraId="7D9BA0D5" w14:textId="77777777" w:rsidR="000029B9" w:rsidRDefault="002A2A01">
            <w:pPr>
              <w:pStyle w:val="Tabletext"/>
            </w:pPr>
            <w:r>
              <w:t>Hail guard</w:t>
            </w:r>
          </w:p>
        </w:tc>
        <w:tc>
          <w:tcPr>
            <w:tcW w:w="2288" w:type="dxa"/>
          </w:tcPr>
          <w:p w14:paraId="5675FE05" w14:textId="77777777" w:rsidR="000029B9" w:rsidRDefault="000029B9">
            <w:pPr>
              <w:pStyle w:val="Tabletext"/>
            </w:pPr>
          </w:p>
        </w:tc>
        <w:tc>
          <w:tcPr>
            <w:tcW w:w="2288" w:type="dxa"/>
          </w:tcPr>
          <w:p w14:paraId="079EDC5D" w14:textId="77777777" w:rsidR="000029B9" w:rsidRDefault="000029B9">
            <w:pPr>
              <w:pStyle w:val="Tabletext"/>
            </w:pPr>
          </w:p>
        </w:tc>
        <w:tc>
          <w:tcPr>
            <w:tcW w:w="2288" w:type="dxa"/>
          </w:tcPr>
          <w:p w14:paraId="74788764" w14:textId="77777777" w:rsidR="000029B9" w:rsidRDefault="000029B9">
            <w:pPr>
              <w:pStyle w:val="Tabletext"/>
            </w:pPr>
          </w:p>
        </w:tc>
      </w:tr>
    </w:tbl>
    <w:p w14:paraId="415D1109" w14:textId="77777777" w:rsidR="000029B9" w:rsidRDefault="002A2A01">
      <w:r>
        <w:t> </w:t>
      </w:r>
    </w:p>
    <w:p w14:paraId="2A635A7E" w14:textId="77777777" w:rsidR="000029B9" w:rsidRDefault="002A2A01">
      <w:pPr>
        <w:pStyle w:val="Instructions"/>
      </w:pPr>
      <w:r>
        <w:t>The codes in the header row of the schedule designate each application or location of the item scheduled. Edit the codes to match those in other contract documents.</w:t>
      </w:r>
    </w:p>
    <w:p w14:paraId="40934D8B" w14:textId="77777777" w:rsidR="000029B9" w:rsidRDefault="002A2A01">
      <w:pPr>
        <w:pStyle w:val="Instructions"/>
      </w:pPr>
      <w:r>
        <w:t>Product: Nominate a proprietary system or product and edit schedule to suit.</w:t>
      </w:r>
    </w:p>
    <w:p w14:paraId="6E12A90E" w14:textId="77777777" w:rsidR="000029B9" w:rsidRDefault="002A2A01">
      <w:pPr>
        <w:pStyle w:val="Instructions"/>
      </w:pPr>
      <w:r>
        <w:t>Type: e.g. Fixed, Opening.</w:t>
      </w:r>
    </w:p>
    <w:p w14:paraId="5CEC7CF0" w14:textId="77777777" w:rsidR="000029B9" w:rsidRDefault="002A2A01">
      <w:pPr>
        <w:pStyle w:val="Instructions"/>
      </w:pPr>
      <w:r>
        <w:t>Solar heat gain coefficient (SHGC) and U-Value (W/m</w:t>
      </w:r>
      <w:r>
        <w:rPr>
          <w:vertAlign w:val="superscript"/>
        </w:rPr>
        <w:t>2</w:t>
      </w:r>
      <w:r>
        <w:t>.K): Add if required in BCA (2022) J4D5 or BCA (2022) H6D2(1)(b)(i).</w:t>
      </w:r>
    </w:p>
    <w:p w14:paraId="7781F0F4" w14:textId="77777777" w:rsidR="000029B9" w:rsidRDefault="002A2A01">
      <w:pPr>
        <w:pStyle w:val="Instructions"/>
      </w:pPr>
      <w:r>
        <w:t>WERS for Skylights energy rating %: The % heating and % cooling refers to the percentage improvement in performance of the window compared with using a base-case Generic Window 1 (3 mm clear glazing in a standard aluminium frame).</w:t>
      </w:r>
    </w:p>
    <w:p w14:paraId="4F05C4D0" w14:textId="77777777" w:rsidR="000029B9" w:rsidRDefault="002A2A01">
      <w:pPr>
        <w:pStyle w:val="Heading4"/>
      </w:pPr>
      <w:bookmarkStart w:id="285" w:name="h-4_13011-26"/>
      <w:bookmarkStart w:id="286" w:name="f-4_13011-26"/>
      <w:bookmarkStart w:id="287" w:name="f-13205-14"/>
      <w:bookmarkEnd w:id="283"/>
      <w:bookmarkEnd w:id="284"/>
      <w:r>
        <w:t>Roof ventilator schedule</w:t>
      </w:r>
      <w:bookmarkEnd w:id="285"/>
    </w:p>
    <w:tbl>
      <w:tblPr>
        <w:tblStyle w:val="NATSPECTable"/>
        <w:tblW w:w="5000" w:type="pct"/>
        <w:tblLook w:val="0620" w:firstRow="1" w:lastRow="0" w:firstColumn="0" w:lastColumn="0" w:noHBand="1" w:noVBand="1"/>
      </w:tblPr>
      <w:tblGrid>
        <w:gridCol w:w="2287"/>
        <w:gridCol w:w="2288"/>
        <w:gridCol w:w="2288"/>
        <w:gridCol w:w="2288"/>
      </w:tblGrid>
      <w:tr w:rsidR="000029B9" w14:paraId="2749F704" w14:textId="77777777" w:rsidTr="002A2A01">
        <w:trPr>
          <w:tblHeader/>
        </w:trPr>
        <w:tc>
          <w:tcPr>
            <w:tcW w:w="2287" w:type="dxa"/>
          </w:tcPr>
          <w:p w14:paraId="2B5C494A" w14:textId="77777777" w:rsidR="000029B9" w:rsidRDefault="000029B9">
            <w:pPr>
              <w:pStyle w:val="Tabletitle"/>
            </w:pPr>
          </w:p>
        </w:tc>
        <w:tc>
          <w:tcPr>
            <w:tcW w:w="2288" w:type="dxa"/>
          </w:tcPr>
          <w:p w14:paraId="0E745AAD" w14:textId="77777777" w:rsidR="000029B9" w:rsidRDefault="002A2A01">
            <w:pPr>
              <w:pStyle w:val="Tabletitle"/>
            </w:pPr>
            <w:r>
              <w:t>A</w:t>
            </w:r>
          </w:p>
        </w:tc>
        <w:tc>
          <w:tcPr>
            <w:tcW w:w="2288" w:type="dxa"/>
          </w:tcPr>
          <w:p w14:paraId="20C75A91" w14:textId="77777777" w:rsidR="000029B9" w:rsidRDefault="002A2A01">
            <w:pPr>
              <w:pStyle w:val="Tabletitle"/>
            </w:pPr>
            <w:r>
              <w:t>B</w:t>
            </w:r>
          </w:p>
        </w:tc>
        <w:tc>
          <w:tcPr>
            <w:tcW w:w="2288" w:type="dxa"/>
          </w:tcPr>
          <w:p w14:paraId="1AEA3D9A" w14:textId="77777777" w:rsidR="000029B9" w:rsidRDefault="002A2A01">
            <w:pPr>
              <w:pStyle w:val="Tabletitle"/>
            </w:pPr>
            <w:r>
              <w:t>C</w:t>
            </w:r>
          </w:p>
        </w:tc>
      </w:tr>
      <w:tr w:rsidR="000029B9" w14:paraId="41EDD8C2" w14:textId="77777777" w:rsidTr="002A2A01">
        <w:tc>
          <w:tcPr>
            <w:tcW w:w="2287" w:type="dxa"/>
          </w:tcPr>
          <w:p w14:paraId="5B962586" w14:textId="77777777" w:rsidR="000029B9" w:rsidRDefault="002A2A01">
            <w:pPr>
              <w:pStyle w:val="Tabletext"/>
            </w:pPr>
            <w:r>
              <w:t>Product</w:t>
            </w:r>
          </w:p>
        </w:tc>
        <w:tc>
          <w:tcPr>
            <w:tcW w:w="2288" w:type="dxa"/>
          </w:tcPr>
          <w:p w14:paraId="2A2A740D" w14:textId="77777777" w:rsidR="000029B9" w:rsidRDefault="000029B9">
            <w:pPr>
              <w:pStyle w:val="Tabletext"/>
            </w:pPr>
          </w:p>
        </w:tc>
        <w:tc>
          <w:tcPr>
            <w:tcW w:w="2288" w:type="dxa"/>
          </w:tcPr>
          <w:p w14:paraId="39B2DF8E" w14:textId="77777777" w:rsidR="000029B9" w:rsidRDefault="000029B9">
            <w:pPr>
              <w:pStyle w:val="Tabletext"/>
            </w:pPr>
          </w:p>
        </w:tc>
        <w:tc>
          <w:tcPr>
            <w:tcW w:w="2288" w:type="dxa"/>
          </w:tcPr>
          <w:p w14:paraId="1E371358" w14:textId="77777777" w:rsidR="000029B9" w:rsidRDefault="000029B9">
            <w:pPr>
              <w:pStyle w:val="Tabletext"/>
            </w:pPr>
          </w:p>
        </w:tc>
      </w:tr>
      <w:tr w:rsidR="000029B9" w14:paraId="16F403AD" w14:textId="77777777" w:rsidTr="002A2A01">
        <w:tc>
          <w:tcPr>
            <w:tcW w:w="2287" w:type="dxa"/>
          </w:tcPr>
          <w:p w14:paraId="5CA15062" w14:textId="77777777" w:rsidR="000029B9" w:rsidRDefault="002A2A01">
            <w:pPr>
              <w:pStyle w:val="Tabletext"/>
            </w:pPr>
            <w:r>
              <w:t>Size (mm)</w:t>
            </w:r>
          </w:p>
        </w:tc>
        <w:tc>
          <w:tcPr>
            <w:tcW w:w="2288" w:type="dxa"/>
          </w:tcPr>
          <w:p w14:paraId="3395AB80" w14:textId="77777777" w:rsidR="000029B9" w:rsidRDefault="000029B9">
            <w:pPr>
              <w:pStyle w:val="Tabletext"/>
            </w:pPr>
          </w:p>
        </w:tc>
        <w:tc>
          <w:tcPr>
            <w:tcW w:w="2288" w:type="dxa"/>
          </w:tcPr>
          <w:p w14:paraId="0FE1168F" w14:textId="77777777" w:rsidR="000029B9" w:rsidRDefault="000029B9">
            <w:pPr>
              <w:pStyle w:val="Tabletext"/>
            </w:pPr>
          </w:p>
        </w:tc>
        <w:tc>
          <w:tcPr>
            <w:tcW w:w="2288" w:type="dxa"/>
          </w:tcPr>
          <w:p w14:paraId="492B233F" w14:textId="77777777" w:rsidR="000029B9" w:rsidRDefault="000029B9">
            <w:pPr>
              <w:pStyle w:val="Tabletext"/>
            </w:pPr>
          </w:p>
        </w:tc>
      </w:tr>
      <w:tr w:rsidR="000029B9" w14:paraId="0F54F1C5" w14:textId="77777777" w:rsidTr="002A2A01">
        <w:tc>
          <w:tcPr>
            <w:tcW w:w="2287" w:type="dxa"/>
          </w:tcPr>
          <w:p w14:paraId="2A3DCAE2" w14:textId="77777777" w:rsidR="000029B9" w:rsidRDefault="002A2A01">
            <w:pPr>
              <w:pStyle w:val="Tabletext"/>
            </w:pPr>
            <w:r>
              <w:t>Throat diameter (mm)</w:t>
            </w:r>
          </w:p>
        </w:tc>
        <w:tc>
          <w:tcPr>
            <w:tcW w:w="2288" w:type="dxa"/>
          </w:tcPr>
          <w:p w14:paraId="1F9CFB13" w14:textId="77777777" w:rsidR="000029B9" w:rsidRDefault="000029B9">
            <w:pPr>
              <w:pStyle w:val="Tabletext"/>
            </w:pPr>
          </w:p>
        </w:tc>
        <w:tc>
          <w:tcPr>
            <w:tcW w:w="2288" w:type="dxa"/>
          </w:tcPr>
          <w:p w14:paraId="6458B981" w14:textId="77777777" w:rsidR="000029B9" w:rsidRDefault="000029B9">
            <w:pPr>
              <w:pStyle w:val="Tabletext"/>
            </w:pPr>
          </w:p>
        </w:tc>
        <w:tc>
          <w:tcPr>
            <w:tcW w:w="2288" w:type="dxa"/>
          </w:tcPr>
          <w:p w14:paraId="3AD16D25" w14:textId="77777777" w:rsidR="000029B9" w:rsidRDefault="000029B9">
            <w:pPr>
              <w:pStyle w:val="Tabletext"/>
            </w:pPr>
          </w:p>
        </w:tc>
      </w:tr>
      <w:tr w:rsidR="000029B9" w14:paraId="5C029849" w14:textId="77777777" w:rsidTr="002A2A01">
        <w:tc>
          <w:tcPr>
            <w:tcW w:w="2287" w:type="dxa"/>
          </w:tcPr>
          <w:p w14:paraId="48CBD76D" w14:textId="77777777" w:rsidR="000029B9" w:rsidRDefault="002A2A01">
            <w:pPr>
              <w:pStyle w:val="Tabletext"/>
            </w:pPr>
            <w:r>
              <w:t>Material</w:t>
            </w:r>
          </w:p>
        </w:tc>
        <w:tc>
          <w:tcPr>
            <w:tcW w:w="2288" w:type="dxa"/>
          </w:tcPr>
          <w:p w14:paraId="4F1447AA" w14:textId="77777777" w:rsidR="000029B9" w:rsidRDefault="000029B9">
            <w:pPr>
              <w:pStyle w:val="Tabletext"/>
            </w:pPr>
          </w:p>
        </w:tc>
        <w:tc>
          <w:tcPr>
            <w:tcW w:w="2288" w:type="dxa"/>
          </w:tcPr>
          <w:p w14:paraId="580E2125" w14:textId="77777777" w:rsidR="000029B9" w:rsidRDefault="000029B9">
            <w:pPr>
              <w:pStyle w:val="Tabletext"/>
            </w:pPr>
          </w:p>
        </w:tc>
        <w:tc>
          <w:tcPr>
            <w:tcW w:w="2288" w:type="dxa"/>
          </w:tcPr>
          <w:p w14:paraId="311A60DC" w14:textId="77777777" w:rsidR="000029B9" w:rsidRDefault="000029B9">
            <w:pPr>
              <w:pStyle w:val="Tabletext"/>
            </w:pPr>
          </w:p>
        </w:tc>
      </w:tr>
      <w:tr w:rsidR="000029B9" w14:paraId="341EDE58" w14:textId="77777777" w:rsidTr="002A2A01">
        <w:tc>
          <w:tcPr>
            <w:tcW w:w="2287" w:type="dxa"/>
          </w:tcPr>
          <w:p w14:paraId="6A99037B" w14:textId="77777777" w:rsidR="000029B9" w:rsidRDefault="002A2A01">
            <w:pPr>
              <w:pStyle w:val="Tabletext"/>
            </w:pPr>
            <w:r>
              <w:lastRenderedPageBreak/>
              <w:t>Finish</w:t>
            </w:r>
          </w:p>
        </w:tc>
        <w:tc>
          <w:tcPr>
            <w:tcW w:w="2288" w:type="dxa"/>
          </w:tcPr>
          <w:p w14:paraId="0B277328" w14:textId="77777777" w:rsidR="000029B9" w:rsidRDefault="000029B9">
            <w:pPr>
              <w:pStyle w:val="Tabletext"/>
            </w:pPr>
          </w:p>
        </w:tc>
        <w:tc>
          <w:tcPr>
            <w:tcW w:w="2288" w:type="dxa"/>
          </w:tcPr>
          <w:p w14:paraId="03798779" w14:textId="77777777" w:rsidR="000029B9" w:rsidRDefault="000029B9">
            <w:pPr>
              <w:pStyle w:val="Tabletext"/>
            </w:pPr>
          </w:p>
        </w:tc>
        <w:tc>
          <w:tcPr>
            <w:tcW w:w="2288" w:type="dxa"/>
          </w:tcPr>
          <w:p w14:paraId="684EDA70" w14:textId="77777777" w:rsidR="000029B9" w:rsidRDefault="000029B9">
            <w:pPr>
              <w:pStyle w:val="Tabletext"/>
            </w:pPr>
          </w:p>
        </w:tc>
      </w:tr>
      <w:tr w:rsidR="000029B9" w14:paraId="091016BC" w14:textId="77777777" w:rsidTr="002A2A01">
        <w:tc>
          <w:tcPr>
            <w:tcW w:w="2287" w:type="dxa"/>
          </w:tcPr>
          <w:p w14:paraId="1F449FC7" w14:textId="77777777" w:rsidR="000029B9" w:rsidRDefault="002A2A01">
            <w:pPr>
              <w:pStyle w:val="Tabletext"/>
            </w:pPr>
            <w:r>
              <w:t>Capacity</w:t>
            </w:r>
          </w:p>
        </w:tc>
        <w:tc>
          <w:tcPr>
            <w:tcW w:w="2288" w:type="dxa"/>
          </w:tcPr>
          <w:p w14:paraId="26B2458C" w14:textId="77777777" w:rsidR="000029B9" w:rsidRDefault="000029B9">
            <w:pPr>
              <w:pStyle w:val="Tabletext"/>
            </w:pPr>
          </w:p>
        </w:tc>
        <w:tc>
          <w:tcPr>
            <w:tcW w:w="2288" w:type="dxa"/>
          </w:tcPr>
          <w:p w14:paraId="2022E4CD" w14:textId="77777777" w:rsidR="000029B9" w:rsidRDefault="000029B9">
            <w:pPr>
              <w:pStyle w:val="Tabletext"/>
            </w:pPr>
          </w:p>
        </w:tc>
        <w:tc>
          <w:tcPr>
            <w:tcW w:w="2288" w:type="dxa"/>
          </w:tcPr>
          <w:p w14:paraId="75B05740" w14:textId="77777777" w:rsidR="000029B9" w:rsidRDefault="000029B9">
            <w:pPr>
              <w:pStyle w:val="Tabletext"/>
            </w:pPr>
          </w:p>
        </w:tc>
      </w:tr>
      <w:tr w:rsidR="000029B9" w14:paraId="4816DE40" w14:textId="77777777" w:rsidTr="002A2A01">
        <w:tc>
          <w:tcPr>
            <w:tcW w:w="2287" w:type="dxa"/>
          </w:tcPr>
          <w:p w14:paraId="4944CDBD" w14:textId="77777777" w:rsidR="000029B9" w:rsidRDefault="002A2A01">
            <w:pPr>
              <w:pStyle w:val="Tabletext"/>
            </w:pPr>
            <w:r>
              <w:t>Options</w:t>
            </w:r>
          </w:p>
        </w:tc>
        <w:tc>
          <w:tcPr>
            <w:tcW w:w="2288" w:type="dxa"/>
          </w:tcPr>
          <w:p w14:paraId="6F95A246" w14:textId="77777777" w:rsidR="000029B9" w:rsidRDefault="000029B9">
            <w:pPr>
              <w:pStyle w:val="Tabletext"/>
            </w:pPr>
          </w:p>
        </w:tc>
        <w:tc>
          <w:tcPr>
            <w:tcW w:w="2288" w:type="dxa"/>
          </w:tcPr>
          <w:p w14:paraId="5A7F56BB" w14:textId="77777777" w:rsidR="000029B9" w:rsidRDefault="000029B9">
            <w:pPr>
              <w:pStyle w:val="Tabletext"/>
            </w:pPr>
          </w:p>
        </w:tc>
        <w:tc>
          <w:tcPr>
            <w:tcW w:w="2288" w:type="dxa"/>
          </w:tcPr>
          <w:p w14:paraId="622F3526" w14:textId="77777777" w:rsidR="000029B9" w:rsidRDefault="000029B9">
            <w:pPr>
              <w:pStyle w:val="Tabletext"/>
            </w:pPr>
          </w:p>
        </w:tc>
      </w:tr>
    </w:tbl>
    <w:p w14:paraId="30592939" w14:textId="77777777" w:rsidR="000029B9" w:rsidRDefault="002A2A01">
      <w:r>
        <w:t> </w:t>
      </w:r>
    </w:p>
    <w:p w14:paraId="678F3FBA" w14:textId="77777777" w:rsidR="000029B9" w:rsidRDefault="002A2A01">
      <w:pPr>
        <w:pStyle w:val="Instructions"/>
      </w:pPr>
      <w:r>
        <w:t>The codes in the header row of the schedule designate each application or location of the item scheduled. Edit the codes to match those in other contract documents.</w:t>
      </w:r>
    </w:p>
    <w:p w14:paraId="7D8CC278" w14:textId="77777777" w:rsidR="000029B9" w:rsidRDefault="002A2A01">
      <w:pPr>
        <w:pStyle w:val="Instructions"/>
      </w:pPr>
      <w:r>
        <w:t>Product: Nominate a proprietary system or product and edit schedule to suit.</w:t>
      </w:r>
    </w:p>
    <w:p w14:paraId="1C0D781F" w14:textId="77777777" w:rsidR="000029B9" w:rsidRDefault="002A2A01">
      <w:pPr>
        <w:pStyle w:val="Instructions"/>
      </w:pPr>
      <w:r>
        <w:t xml:space="preserve">Material: Select the material recommended by the Rollformer or Distributor with reference to the atmospheric corrosivity category nominated for the project in </w:t>
      </w:r>
      <w:r>
        <w:rPr>
          <w:i/>
        </w:rPr>
        <w:t>0171 General requirements</w:t>
      </w:r>
      <w:r>
        <w:t>. Refer also to NATSPEC TECHnote DES 010.</w:t>
      </w:r>
    </w:p>
    <w:p w14:paraId="4BC600EC" w14:textId="77777777" w:rsidR="000029B9" w:rsidRDefault="002A2A01">
      <w:pPr>
        <w:pStyle w:val="Instructions"/>
      </w:pPr>
      <w:r>
        <w:t>Finish: e.g. Match roofing.</w:t>
      </w:r>
    </w:p>
    <w:p w14:paraId="061E3867" w14:textId="77777777" w:rsidR="000029B9" w:rsidRDefault="002A2A01">
      <w:pPr>
        <w:pStyle w:val="Heading4"/>
      </w:pPr>
      <w:bookmarkStart w:id="288" w:name="h-5_13011-27"/>
      <w:bookmarkStart w:id="289" w:name="f-5_13011-27"/>
      <w:bookmarkStart w:id="290" w:name="f-13205-15"/>
      <w:bookmarkEnd w:id="286"/>
      <w:bookmarkEnd w:id="287"/>
      <w:r>
        <w:t>Roof access schedule</w:t>
      </w:r>
      <w:bookmarkEnd w:id="288"/>
    </w:p>
    <w:tbl>
      <w:tblPr>
        <w:tblStyle w:val="NATSPECTable"/>
        <w:tblW w:w="5000" w:type="pct"/>
        <w:tblLook w:val="0620" w:firstRow="1" w:lastRow="0" w:firstColumn="0" w:lastColumn="0" w:noHBand="1" w:noVBand="1"/>
      </w:tblPr>
      <w:tblGrid>
        <w:gridCol w:w="2287"/>
        <w:gridCol w:w="2288"/>
        <w:gridCol w:w="2288"/>
        <w:gridCol w:w="2288"/>
      </w:tblGrid>
      <w:tr w:rsidR="000029B9" w14:paraId="6D743C10" w14:textId="77777777" w:rsidTr="002A2A01">
        <w:trPr>
          <w:tblHeader/>
        </w:trPr>
        <w:tc>
          <w:tcPr>
            <w:tcW w:w="2287" w:type="dxa"/>
          </w:tcPr>
          <w:p w14:paraId="506672A7" w14:textId="77777777" w:rsidR="000029B9" w:rsidRDefault="000029B9">
            <w:pPr>
              <w:pStyle w:val="Tabletitle"/>
            </w:pPr>
          </w:p>
        </w:tc>
        <w:tc>
          <w:tcPr>
            <w:tcW w:w="2288" w:type="dxa"/>
          </w:tcPr>
          <w:p w14:paraId="05494318" w14:textId="77777777" w:rsidR="000029B9" w:rsidRDefault="002A2A01">
            <w:pPr>
              <w:pStyle w:val="Tabletitle"/>
            </w:pPr>
            <w:r>
              <w:t>A</w:t>
            </w:r>
          </w:p>
        </w:tc>
        <w:tc>
          <w:tcPr>
            <w:tcW w:w="2288" w:type="dxa"/>
          </w:tcPr>
          <w:p w14:paraId="669F9BB3" w14:textId="77777777" w:rsidR="000029B9" w:rsidRDefault="002A2A01">
            <w:pPr>
              <w:pStyle w:val="Tabletitle"/>
            </w:pPr>
            <w:r>
              <w:t>B</w:t>
            </w:r>
          </w:p>
        </w:tc>
        <w:tc>
          <w:tcPr>
            <w:tcW w:w="2288" w:type="dxa"/>
          </w:tcPr>
          <w:p w14:paraId="142513C6" w14:textId="77777777" w:rsidR="000029B9" w:rsidRDefault="002A2A01">
            <w:pPr>
              <w:pStyle w:val="Tabletitle"/>
            </w:pPr>
            <w:r>
              <w:t>C</w:t>
            </w:r>
          </w:p>
        </w:tc>
      </w:tr>
      <w:tr w:rsidR="000029B9" w14:paraId="51457245" w14:textId="77777777" w:rsidTr="002A2A01">
        <w:tc>
          <w:tcPr>
            <w:tcW w:w="2287" w:type="dxa"/>
          </w:tcPr>
          <w:p w14:paraId="1F31274D" w14:textId="77777777" w:rsidR="000029B9" w:rsidRDefault="002A2A01">
            <w:pPr>
              <w:pStyle w:val="Tabletext"/>
            </w:pPr>
            <w:r>
              <w:t>Product</w:t>
            </w:r>
          </w:p>
        </w:tc>
        <w:tc>
          <w:tcPr>
            <w:tcW w:w="2288" w:type="dxa"/>
          </w:tcPr>
          <w:p w14:paraId="3BBD879F" w14:textId="77777777" w:rsidR="000029B9" w:rsidRDefault="000029B9">
            <w:pPr>
              <w:pStyle w:val="Tabletext"/>
            </w:pPr>
          </w:p>
        </w:tc>
        <w:tc>
          <w:tcPr>
            <w:tcW w:w="2288" w:type="dxa"/>
          </w:tcPr>
          <w:p w14:paraId="71089FA6" w14:textId="77777777" w:rsidR="000029B9" w:rsidRDefault="000029B9">
            <w:pPr>
              <w:pStyle w:val="Tabletext"/>
            </w:pPr>
          </w:p>
        </w:tc>
        <w:tc>
          <w:tcPr>
            <w:tcW w:w="2288" w:type="dxa"/>
          </w:tcPr>
          <w:p w14:paraId="72E188AE" w14:textId="77777777" w:rsidR="000029B9" w:rsidRDefault="000029B9">
            <w:pPr>
              <w:pStyle w:val="Tabletext"/>
            </w:pPr>
          </w:p>
        </w:tc>
      </w:tr>
      <w:tr w:rsidR="000029B9" w14:paraId="734202EB" w14:textId="77777777" w:rsidTr="002A2A01">
        <w:tc>
          <w:tcPr>
            <w:tcW w:w="2287" w:type="dxa"/>
          </w:tcPr>
          <w:p w14:paraId="703DB308" w14:textId="77777777" w:rsidR="000029B9" w:rsidRDefault="002A2A01">
            <w:pPr>
              <w:pStyle w:val="Tabletext"/>
            </w:pPr>
            <w:r>
              <w:t>Size (mm)</w:t>
            </w:r>
          </w:p>
        </w:tc>
        <w:tc>
          <w:tcPr>
            <w:tcW w:w="2288" w:type="dxa"/>
          </w:tcPr>
          <w:p w14:paraId="0A0A1E50" w14:textId="77777777" w:rsidR="000029B9" w:rsidRDefault="000029B9">
            <w:pPr>
              <w:pStyle w:val="Tabletext"/>
            </w:pPr>
          </w:p>
        </w:tc>
        <w:tc>
          <w:tcPr>
            <w:tcW w:w="2288" w:type="dxa"/>
          </w:tcPr>
          <w:p w14:paraId="4139A5D3" w14:textId="77777777" w:rsidR="000029B9" w:rsidRDefault="000029B9">
            <w:pPr>
              <w:pStyle w:val="Tabletext"/>
            </w:pPr>
          </w:p>
        </w:tc>
        <w:tc>
          <w:tcPr>
            <w:tcW w:w="2288" w:type="dxa"/>
          </w:tcPr>
          <w:p w14:paraId="5B9B636C" w14:textId="77777777" w:rsidR="000029B9" w:rsidRDefault="000029B9">
            <w:pPr>
              <w:pStyle w:val="Tabletext"/>
            </w:pPr>
          </w:p>
        </w:tc>
      </w:tr>
      <w:tr w:rsidR="000029B9" w14:paraId="289BE90A" w14:textId="77777777" w:rsidTr="002A2A01">
        <w:tc>
          <w:tcPr>
            <w:tcW w:w="2287" w:type="dxa"/>
          </w:tcPr>
          <w:p w14:paraId="4676E5A9" w14:textId="77777777" w:rsidR="000029B9" w:rsidRDefault="002A2A01">
            <w:pPr>
              <w:pStyle w:val="Tabletext"/>
            </w:pPr>
            <w:r>
              <w:t>Material</w:t>
            </w:r>
          </w:p>
        </w:tc>
        <w:tc>
          <w:tcPr>
            <w:tcW w:w="2288" w:type="dxa"/>
          </w:tcPr>
          <w:p w14:paraId="5A555AA3" w14:textId="77777777" w:rsidR="000029B9" w:rsidRDefault="000029B9">
            <w:pPr>
              <w:pStyle w:val="Tabletext"/>
            </w:pPr>
          </w:p>
        </w:tc>
        <w:tc>
          <w:tcPr>
            <w:tcW w:w="2288" w:type="dxa"/>
          </w:tcPr>
          <w:p w14:paraId="1782FBAE" w14:textId="77777777" w:rsidR="000029B9" w:rsidRDefault="000029B9">
            <w:pPr>
              <w:pStyle w:val="Tabletext"/>
            </w:pPr>
          </w:p>
        </w:tc>
        <w:tc>
          <w:tcPr>
            <w:tcW w:w="2288" w:type="dxa"/>
          </w:tcPr>
          <w:p w14:paraId="16FDFB3C" w14:textId="77777777" w:rsidR="000029B9" w:rsidRDefault="000029B9">
            <w:pPr>
              <w:pStyle w:val="Tabletext"/>
            </w:pPr>
          </w:p>
        </w:tc>
      </w:tr>
    </w:tbl>
    <w:p w14:paraId="0047FFFA" w14:textId="77777777" w:rsidR="000029B9" w:rsidRDefault="002A2A01">
      <w:r>
        <w:t> </w:t>
      </w:r>
    </w:p>
    <w:p w14:paraId="6533B70A" w14:textId="77777777" w:rsidR="000029B9" w:rsidRDefault="002A2A01">
      <w:pPr>
        <w:pStyle w:val="Instructions"/>
      </w:pPr>
      <w:r>
        <w:t>The codes in the header row of the schedule designate each application or location of the item scheduled. Edit the codes to match those in other contract documents.</w:t>
      </w:r>
    </w:p>
    <w:p w14:paraId="0C01F4B2" w14:textId="77777777" w:rsidR="000029B9" w:rsidRDefault="002A2A01">
      <w:pPr>
        <w:pStyle w:val="Instructions"/>
      </w:pPr>
      <w:r>
        <w:t>Product: Nominate a proprietary system or product and edit schedule to suit.</w:t>
      </w:r>
    </w:p>
    <w:p w14:paraId="42150E68" w14:textId="77777777" w:rsidR="000029B9" w:rsidRDefault="002A2A01">
      <w:pPr>
        <w:pStyle w:val="InstructionsHeading4"/>
      </w:pPr>
      <w:bookmarkStart w:id="291" w:name="h-13206-1"/>
      <w:bookmarkStart w:id="292" w:name="f-13206-1"/>
      <w:bookmarkStart w:id="293" w:name="f-13206"/>
      <w:bookmarkStart w:id="294" w:name="f-13207-bibliography"/>
      <w:bookmarkEnd w:id="289"/>
      <w:bookmarkEnd w:id="290"/>
      <w:bookmarkEnd w:id="256"/>
      <w:bookmarkEnd w:id="26"/>
      <w:r>
        <w:t>REFERENCED DOCUMENTS</w:t>
      </w:r>
      <w:bookmarkEnd w:id="291"/>
    </w:p>
    <w:bookmarkEnd w:id="292"/>
    <w:p w14:paraId="3CD67908" w14:textId="77777777" w:rsidR="000029B9" w:rsidRDefault="002A2A01">
      <w:pPr>
        <w:pStyle w:val="Instructions"/>
      </w:pPr>
      <w:r>
        <w:rPr>
          <w:b/>
        </w:rPr>
        <w:t>The following documents are incorporated into this worksection by reference:</w:t>
      </w:r>
    </w:p>
    <w:p w14:paraId="0AEE0C2A" w14:textId="77777777" w:rsidR="000029B9" w:rsidRDefault="002A2A01">
      <w:pPr>
        <w:pStyle w:val="Standard1"/>
      </w:pPr>
      <w:bookmarkStart w:id="295" w:name="f-13206-10_01170_000-000"/>
      <w:r>
        <w:t>AS/NZS 1170</w:t>
      </w:r>
      <w:r>
        <w:tab/>
      </w:r>
      <w:r>
        <w:tab/>
        <w:t>Structural design actions</w:t>
      </w:r>
    </w:p>
    <w:p w14:paraId="69555C14" w14:textId="77777777" w:rsidR="000029B9" w:rsidRDefault="002A2A01">
      <w:pPr>
        <w:pStyle w:val="Standard2"/>
      </w:pPr>
      <w:bookmarkStart w:id="296" w:name="f-13206-10_01170_002-000_2021"/>
      <w:bookmarkEnd w:id="295"/>
      <w:r>
        <w:t>AS/NZS 1170.2</w:t>
      </w:r>
      <w:r>
        <w:tab/>
        <w:t>2021</w:t>
      </w:r>
      <w:r>
        <w:tab/>
        <w:t>Wind actions</w:t>
      </w:r>
    </w:p>
    <w:p w14:paraId="0ABA6DA5" w14:textId="77777777" w:rsidR="000029B9" w:rsidRDefault="002A2A01">
      <w:pPr>
        <w:pStyle w:val="Standard1"/>
      </w:pPr>
      <w:bookmarkStart w:id="297" w:name="f-13206-10_01530_000-000"/>
      <w:bookmarkEnd w:id="296"/>
      <w:r>
        <w:t>AS 1530</w:t>
      </w:r>
      <w:r>
        <w:tab/>
      </w:r>
      <w:r>
        <w:tab/>
        <w:t>Methods for fire tests on building materials, components and structures</w:t>
      </w:r>
    </w:p>
    <w:p w14:paraId="2D0D0884" w14:textId="77777777" w:rsidR="000029B9" w:rsidRDefault="002A2A01">
      <w:pPr>
        <w:pStyle w:val="Standard2"/>
      </w:pPr>
      <w:bookmarkStart w:id="298" w:name="f-13206-10_01530_001-000_1994"/>
      <w:bookmarkEnd w:id="297"/>
      <w:r>
        <w:t>AS 1530.1</w:t>
      </w:r>
      <w:r>
        <w:tab/>
        <w:t>1994</w:t>
      </w:r>
      <w:r>
        <w:tab/>
        <w:t>Combustibility test for materials</w:t>
      </w:r>
    </w:p>
    <w:p w14:paraId="680C84EB" w14:textId="77777777" w:rsidR="000029B9" w:rsidRDefault="002A2A01">
      <w:pPr>
        <w:pStyle w:val="Standard2"/>
      </w:pPr>
      <w:bookmarkStart w:id="299" w:name="f-13206-10_01530_003-000_1999"/>
      <w:bookmarkEnd w:id="298"/>
      <w:r>
        <w:t>AS/NZS 1530.3</w:t>
      </w:r>
      <w:r>
        <w:tab/>
        <w:t>1999</w:t>
      </w:r>
      <w:r>
        <w:tab/>
        <w:t>Simultaneous determination of ignitability, flame propagation, heat release and smoke release</w:t>
      </w:r>
    </w:p>
    <w:p w14:paraId="43542AD3" w14:textId="77777777" w:rsidR="000029B9" w:rsidRDefault="002A2A01">
      <w:pPr>
        <w:pStyle w:val="Standard2"/>
      </w:pPr>
      <w:bookmarkStart w:id="300" w:name="f-13206-10_01530_004-000_2014"/>
      <w:bookmarkEnd w:id="299"/>
      <w:r>
        <w:t>AS 1530.4</w:t>
      </w:r>
      <w:r>
        <w:tab/>
        <w:t>2014</w:t>
      </w:r>
      <w:r>
        <w:tab/>
      </w:r>
      <w:r>
        <w:t>Fire-resistance tests for elements of construction</w:t>
      </w:r>
    </w:p>
    <w:p w14:paraId="0EFBB95F" w14:textId="77777777" w:rsidR="000029B9" w:rsidRDefault="002A2A01">
      <w:pPr>
        <w:pStyle w:val="Standard1"/>
      </w:pPr>
      <w:bookmarkStart w:id="301" w:name="f-13206-10_01562_000-000"/>
      <w:bookmarkEnd w:id="300"/>
      <w:r>
        <w:t>AS 1562</w:t>
      </w:r>
      <w:r>
        <w:tab/>
      </w:r>
      <w:r>
        <w:tab/>
        <w:t>Design and installation of sheet roof and wall cladding</w:t>
      </w:r>
    </w:p>
    <w:p w14:paraId="6A032762" w14:textId="77777777" w:rsidR="000029B9" w:rsidRDefault="002A2A01">
      <w:pPr>
        <w:pStyle w:val="Standard2"/>
      </w:pPr>
      <w:bookmarkStart w:id="302" w:name="f-13206-10_01562_001-000_2018"/>
      <w:bookmarkEnd w:id="301"/>
      <w:r>
        <w:t>AS 1562.1</w:t>
      </w:r>
      <w:r>
        <w:tab/>
        <w:t>2018</w:t>
      </w:r>
      <w:r>
        <w:tab/>
        <w:t>Metal</w:t>
      </w:r>
    </w:p>
    <w:p w14:paraId="160ACB72" w14:textId="77777777" w:rsidR="000029B9" w:rsidRDefault="002A2A01">
      <w:pPr>
        <w:pStyle w:val="Standard2"/>
      </w:pPr>
      <w:bookmarkStart w:id="303" w:name="f-13206-10_01562_003-000_2006"/>
      <w:bookmarkEnd w:id="302"/>
      <w:r>
        <w:t>AS 1562.3</w:t>
      </w:r>
      <w:r>
        <w:tab/>
        <w:t>2006</w:t>
      </w:r>
      <w:r>
        <w:tab/>
        <w:t>Plastic</w:t>
      </w:r>
    </w:p>
    <w:p w14:paraId="372B9D05" w14:textId="77777777" w:rsidR="000029B9" w:rsidRDefault="002A2A01">
      <w:pPr>
        <w:pStyle w:val="Standard1"/>
      </w:pPr>
      <w:bookmarkStart w:id="304" w:name="f-13206-10_02179_000-000"/>
      <w:bookmarkEnd w:id="303"/>
      <w:r>
        <w:t>AS/NZS 2179</w:t>
      </w:r>
      <w:r>
        <w:tab/>
      </w:r>
      <w:r>
        <w:tab/>
        <w:t>Specifications for rainwater goods, accessories and fasteners</w:t>
      </w:r>
    </w:p>
    <w:p w14:paraId="1F33A308" w14:textId="77777777" w:rsidR="000029B9" w:rsidRDefault="002A2A01">
      <w:pPr>
        <w:pStyle w:val="Standard2"/>
      </w:pPr>
      <w:bookmarkStart w:id="305" w:name="f-13206-10_02179_001-000_2014"/>
      <w:bookmarkEnd w:id="304"/>
      <w:r>
        <w:t>AS/NZS 2179.1</w:t>
      </w:r>
      <w:r>
        <w:tab/>
        <w:t>2014</w:t>
      </w:r>
      <w:r>
        <w:tab/>
        <w:t>Metal shape or sheet rainwater goods, and metal accessories and fasteners</w:t>
      </w:r>
    </w:p>
    <w:p w14:paraId="1B02380F" w14:textId="77777777" w:rsidR="000029B9" w:rsidRDefault="002A2A01">
      <w:pPr>
        <w:pStyle w:val="Standard1"/>
      </w:pPr>
      <w:bookmarkStart w:id="306" w:name="f-13206-10_02904_000-000_1995"/>
      <w:bookmarkEnd w:id="305"/>
      <w:r>
        <w:t>AS/NZS 2904</w:t>
      </w:r>
      <w:r>
        <w:tab/>
        <w:t>1995</w:t>
      </w:r>
      <w:r>
        <w:tab/>
        <w:t>Damp-proof courses and flashings</w:t>
      </w:r>
    </w:p>
    <w:p w14:paraId="3F2D5C3C" w14:textId="77777777" w:rsidR="000029B9" w:rsidRDefault="002A2A01">
      <w:pPr>
        <w:pStyle w:val="Standard1"/>
      </w:pPr>
      <w:bookmarkStart w:id="307" w:name="f-13206-10_03500_000-000"/>
      <w:bookmarkEnd w:id="306"/>
      <w:r>
        <w:t>AS/NZS 3500</w:t>
      </w:r>
      <w:r>
        <w:tab/>
      </w:r>
      <w:r>
        <w:tab/>
        <w:t>Plumbing and drainage</w:t>
      </w:r>
    </w:p>
    <w:p w14:paraId="4A3839E5" w14:textId="77777777" w:rsidR="000029B9" w:rsidRDefault="002A2A01">
      <w:pPr>
        <w:pStyle w:val="Standard2"/>
      </w:pPr>
      <w:bookmarkStart w:id="308" w:name="f-13206-10_03500_003-000_2021"/>
      <w:bookmarkEnd w:id="307"/>
      <w:r>
        <w:t>AS/NZS 3500.3</w:t>
      </w:r>
      <w:r>
        <w:tab/>
        <w:t>2021</w:t>
      </w:r>
      <w:r>
        <w:tab/>
        <w:t>Stormwater drainage</w:t>
      </w:r>
    </w:p>
    <w:p w14:paraId="6A11E6B2" w14:textId="77777777" w:rsidR="000029B9" w:rsidRDefault="002A2A01">
      <w:pPr>
        <w:pStyle w:val="Standard1"/>
      </w:pPr>
      <w:bookmarkStart w:id="309" w:name="f-13206-10_04285_000-000_2019"/>
      <w:bookmarkEnd w:id="308"/>
      <w:r>
        <w:t>AS 4285</w:t>
      </w:r>
      <w:r>
        <w:tab/>
        <w:t>2019</w:t>
      </w:r>
      <w:r>
        <w:tab/>
        <w:t>Rooflights</w:t>
      </w:r>
    </w:p>
    <w:p w14:paraId="4BCC3911" w14:textId="77777777" w:rsidR="000029B9" w:rsidRDefault="002A2A01">
      <w:pPr>
        <w:pStyle w:val="Standard1"/>
      </w:pPr>
      <w:bookmarkStart w:id="310" w:name="f-13206-10_04859_000-000"/>
      <w:bookmarkEnd w:id="309"/>
      <w:r>
        <w:t>AS/NZS 4859</w:t>
      </w:r>
      <w:r>
        <w:tab/>
      </w:r>
      <w:r>
        <w:tab/>
        <w:t>Thermal insulation materials for buildings</w:t>
      </w:r>
    </w:p>
    <w:p w14:paraId="74B62B6C" w14:textId="77777777" w:rsidR="000029B9" w:rsidRDefault="002A2A01">
      <w:pPr>
        <w:pStyle w:val="Standard2"/>
      </w:pPr>
      <w:bookmarkStart w:id="311" w:name="f-13206-10_04859_001-000_2018"/>
      <w:bookmarkEnd w:id="310"/>
      <w:r>
        <w:t>AS/NZS 4859.1</w:t>
      </w:r>
      <w:r>
        <w:tab/>
        <w:t>2018</w:t>
      </w:r>
      <w:r>
        <w:tab/>
        <w:t>General criteria and technical provisions</w:t>
      </w:r>
    </w:p>
    <w:p w14:paraId="0BACBDCE" w14:textId="77777777" w:rsidR="000029B9" w:rsidRDefault="002A2A01">
      <w:pPr>
        <w:pStyle w:val="Standard2"/>
      </w:pPr>
      <w:bookmarkStart w:id="312" w:name="f-13206-10_04859_002-000_2018"/>
      <w:bookmarkEnd w:id="311"/>
      <w:r>
        <w:t>AS/NZS 4859.2</w:t>
      </w:r>
      <w:r>
        <w:tab/>
        <w:t>2018</w:t>
      </w:r>
      <w:r>
        <w:tab/>
        <w:t>Design</w:t>
      </w:r>
    </w:p>
    <w:p w14:paraId="7CFA4D24" w14:textId="77777777" w:rsidR="000029B9" w:rsidRDefault="002A2A01">
      <w:pPr>
        <w:pStyle w:val="Standard1"/>
      </w:pPr>
      <w:bookmarkStart w:id="313" w:name="f-13206-10_05637_000-000"/>
      <w:bookmarkEnd w:id="312"/>
      <w:r>
        <w:t>AS 5637</w:t>
      </w:r>
      <w:r>
        <w:tab/>
      </w:r>
      <w:r>
        <w:tab/>
        <w:t>Determination of fire hazard properties</w:t>
      </w:r>
    </w:p>
    <w:p w14:paraId="296E5EF5" w14:textId="77777777" w:rsidR="000029B9" w:rsidRDefault="002A2A01">
      <w:pPr>
        <w:pStyle w:val="Standard2"/>
      </w:pPr>
      <w:bookmarkStart w:id="314" w:name="f-13206-10_05637_001-000_2015"/>
      <w:bookmarkEnd w:id="313"/>
      <w:r>
        <w:t>AS 5637.1</w:t>
      </w:r>
      <w:r>
        <w:tab/>
        <w:t>2015</w:t>
      </w:r>
      <w:r>
        <w:tab/>
        <w:t>Wall and ceiling linings</w:t>
      </w:r>
    </w:p>
    <w:p w14:paraId="0A3DA0AB" w14:textId="77777777" w:rsidR="000029B9" w:rsidRDefault="002A2A01">
      <w:pPr>
        <w:pStyle w:val="Standard1"/>
      </w:pPr>
      <w:bookmarkStart w:id="315" w:name="f-13206-20_NCC_C2D10_00000_2022"/>
      <w:bookmarkEnd w:id="314"/>
      <w:r>
        <w:t>BCA C2D10</w:t>
      </w:r>
      <w:r>
        <w:tab/>
        <w:t>2022</w:t>
      </w:r>
      <w:r>
        <w:tab/>
      </w:r>
      <w:r>
        <w:t>Fire resistance - Fire resistance and stability - Non-combustible building elements</w:t>
      </w:r>
    </w:p>
    <w:p w14:paraId="7949746B" w14:textId="77777777" w:rsidR="000029B9" w:rsidRDefault="002A2A01">
      <w:pPr>
        <w:pStyle w:val="Standard1"/>
      </w:pPr>
      <w:bookmarkStart w:id="316" w:name="f-13206-20_NCC_Spec_07_00000_2022"/>
      <w:bookmarkEnd w:id="315"/>
      <w:r>
        <w:t>BCA Spec 7</w:t>
      </w:r>
      <w:r>
        <w:tab/>
        <w:t>2022</w:t>
      </w:r>
      <w:r>
        <w:tab/>
        <w:t>Fire resistance - Fire hazard properties</w:t>
      </w:r>
    </w:p>
    <w:p w14:paraId="120424D6" w14:textId="77777777" w:rsidR="000029B9" w:rsidRDefault="002A2A01">
      <w:pPr>
        <w:pStyle w:val="Standard1"/>
      </w:pPr>
      <w:bookmarkStart w:id="317" w:name="f-13206-50_FM_04471_000000_2010"/>
      <w:bookmarkEnd w:id="316"/>
      <w:r>
        <w:t>FM 4471</w:t>
      </w:r>
      <w:r>
        <w:tab/>
        <w:t>2010</w:t>
      </w:r>
      <w:r>
        <w:tab/>
        <w:t>Approval standard for Class 1 panel roofs</w:t>
      </w:r>
    </w:p>
    <w:p w14:paraId="4405D1E0" w14:textId="77777777" w:rsidR="000029B9" w:rsidRDefault="002A2A01">
      <w:pPr>
        <w:pStyle w:val="Standard1"/>
      </w:pPr>
      <w:bookmarkStart w:id="318" w:name="f-13206-50_FM_04880_000000_2017"/>
      <w:bookmarkEnd w:id="317"/>
      <w:r>
        <w:t>FM 4880</w:t>
      </w:r>
      <w:r>
        <w:tab/>
        <w:t>2017</w:t>
      </w:r>
      <w:r>
        <w:tab/>
        <w:t>Approval standard for Evaluating the Fire Performance of Building Panel Assemblies and Interior Finish Materials</w:t>
      </w:r>
    </w:p>
    <w:p w14:paraId="2E5157B1" w14:textId="77777777" w:rsidR="000029B9" w:rsidRDefault="002A2A01">
      <w:pPr>
        <w:pStyle w:val="Standard1"/>
      </w:pPr>
      <w:bookmarkStart w:id="319" w:name="f-13206-50_FM_04881_000000_2017"/>
      <w:bookmarkEnd w:id="318"/>
      <w:r>
        <w:t>FM 4881</w:t>
      </w:r>
      <w:r>
        <w:tab/>
        <w:t>2017</w:t>
      </w:r>
      <w:r>
        <w:tab/>
        <w:t>Approval standard for Class 1 exterior wall systems</w:t>
      </w:r>
    </w:p>
    <w:p w14:paraId="019DE890" w14:textId="77777777" w:rsidR="000029B9" w:rsidRDefault="002A2A01">
      <w:pPr>
        <w:pStyle w:val="Standard1"/>
      </w:pPr>
      <w:bookmarkStart w:id="320" w:name="f-13206-50_FM_04882_000000_2021"/>
      <w:bookmarkEnd w:id="319"/>
      <w:r>
        <w:t>FM 4882</w:t>
      </w:r>
      <w:r>
        <w:tab/>
        <w:t>2021</w:t>
      </w:r>
      <w:r>
        <w:tab/>
        <w:t>Class 1 Interior wall and ceiling materials or systems for smoke sensitive occupancies</w:t>
      </w:r>
    </w:p>
    <w:bookmarkEnd w:id="320"/>
    <w:p w14:paraId="21EF85D3" w14:textId="77777777" w:rsidR="000029B9" w:rsidRDefault="002A2A01">
      <w:pPr>
        <w:pStyle w:val="Instructions"/>
      </w:pPr>
      <w:r>
        <w:rPr>
          <w:b/>
        </w:rPr>
        <w:t xml:space="preserve">The following documents are mentioned only in the </w:t>
      </w:r>
      <w:r>
        <w:rPr>
          <w:b/>
          <w:i/>
        </w:rPr>
        <w:t>Guidance</w:t>
      </w:r>
      <w:r>
        <w:rPr>
          <w:b/>
        </w:rPr>
        <w:t xml:space="preserve"> text:</w:t>
      </w:r>
    </w:p>
    <w:p w14:paraId="7CEDBB41" w14:textId="77777777" w:rsidR="000029B9" w:rsidRDefault="002A2A01">
      <w:pPr>
        <w:pStyle w:val="Standard1"/>
      </w:pPr>
      <w:bookmarkStart w:id="321" w:name="f-13206-=10_01170_000-000"/>
      <w:r>
        <w:t>AS/NZS 1170</w:t>
      </w:r>
      <w:r>
        <w:tab/>
      </w:r>
      <w:r>
        <w:tab/>
        <w:t>Structural design actions</w:t>
      </w:r>
    </w:p>
    <w:p w14:paraId="47359C85" w14:textId="77777777" w:rsidR="000029B9" w:rsidRDefault="002A2A01">
      <w:pPr>
        <w:pStyle w:val="Standard2"/>
      </w:pPr>
      <w:bookmarkStart w:id="322" w:name="f-13206-10_01170_001-000_2002"/>
      <w:bookmarkEnd w:id="321"/>
      <w:r>
        <w:t>AS/NZS 1170.1</w:t>
      </w:r>
      <w:r>
        <w:tab/>
        <w:t>2002</w:t>
      </w:r>
      <w:r>
        <w:tab/>
        <w:t>Permanent, imposed and other actions</w:t>
      </w:r>
    </w:p>
    <w:p w14:paraId="6EC26BC3" w14:textId="77777777" w:rsidR="000029B9" w:rsidRDefault="002A2A01">
      <w:pPr>
        <w:pStyle w:val="Standard2"/>
      </w:pPr>
      <w:bookmarkStart w:id="323" w:name="f-13206-10_01170_003-000_2003"/>
      <w:bookmarkEnd w:id="322"/>
      <w:r>
        <w:t>AS/NZS 1170.3</w:t>
      </w:r>
      <w:r>
        <w:tab/>
        <w:t>2003</w:t>
      </w:r>
      <w:r>
        <w:tab/>
        <w:t>Snow and ice actions</w:t>
      </w:r>
    </w:p>
    <w:p w14:paraId="33AD02B0" w14:textId="77777777" w:rsidR="000029B9" w:rsidRDefault="002A2A01">
      <w:pPr>
        <w:pStyle w:val="Standard1"/>
      </w:pPr>
      <w:bookmarkStart w:id="324" w:name="f-13206-10_01397_000-000_2021"/>
      <w:bookmarkEnd w:id="323"/>
      <w:r>
        <w:t>AS 1397</w:t>
      </w:r>
      <w:r>
        <w:tab/>
        <w:t>2021</w:t>
      </w:r>
      <w:r>
        <w:tab/>
        <w:t>Continuous hot-dip metallic coated steel sheet and strip - Coatings of zinc and zinc alloyed with aluminium and magnesium</w:t>
      </w:r>
    </w:p>
    <w:p w14:paraId="0F4CF4AE" w14:textId="77777777" w:rsidR="000029B9" w:rsidRDefault="002A2A01">
      <w:pPr>
        <w:pStyle w:val="Standard1"/>
      </w:pPr>
      <w:bookmarkStart w:id="325" w:name="f-13206-10_01657_000-000_2018"/>
      <w:bookmarkEnd w:id="324"/>
      <w:r>
        <w:t>AS 1657</w:t>
      </w:r>
      <w:r>
        <w:tab/>
        <w:t>2018</w:t>
      </w:r>
      <w:r>
        <w:tab/>
        <w:t>Fixed platforms, walkways, stairways and ladders - Design, construction and installation</w:t>
      </w:r>
    </w:p>
    <w:p w14:paraId="1653696A" w14:textId="77777777" w:rsidR="000029B9" w:rsidRDefault="002A2A01">
      <w:pPr>
        <w:pStyle w:val="Standard1"/>
      </w:pPr>
      <w:bookmarkStart w:id="326" w:name="f-13206-10_02312_000-000"/>
      <w:bookmarkEnd w:id="325"/>
      <w:r>
        <w:t>AS/NZS 2312</w:t>
      </w:r>
      <w:r>
        <w:tab/>
      </w:r>
      <w:r>
        <w:tab/>
        <w:t>Guide to the protection of structural steel against atmospheric corrosion by the use of protective coatings</w:t>
      </w:r>
    </w:p>
    <w:p w14:paraId="18FFD5D0" w14:textId="77777777" w:rsidR="000029B9" w:rsidRDefault="002A2A01">
      <w:pPr>
        <w:pStyle w:val="Standard2"/>
      </w:pPr>
      <w:bookmarkStart w:id="327" w:name="f-13206-10_02312_001-000_2014"/>
      <w:bookmarkEnd w:id="326"/>
      <w:r>
        <w:t>AS 2312.1</w:t>
      </w:r>
      <w:r>
        <w:tab/>
        <w:t>2014</w:t>
      </w:r>
      <w:r>
        <w:tab/>
        <w:t>Paint coatings</w:t>
      </w:r>
    </w:p>
    <w:p w14:paraId="29BA38EC" w14:textId="77777777" w:rsidR="000029B9" w:rsidRDefault="002A2A01">
      <w:pPr>
        <w:pStyle w:val="Standard1"/>
      </w:pPr>
      <w:bookmarkStart w:id="328" w:name="f-13206-10_02427_000-000_2004"/>
      <w:bookmarkEnd w:id="327"/>
      <w:r>
        <w:t>AS 2427</w:t>
      </w:r>
      <w:r>
        <w:tab/>
        <w:t>2004</w:t>
      </w:r>
      <w:r>
        <w:tab/>
        <w:t>Smoke/heat release vents</w:t>
      </w:r>
    </w:p>
    <w:p w14:paraId="68267D97" w14:textId="77777777" w:rsidR="000029B9" w:rsidRDefault="002A2A01">
      <w:pPr>
        <w:pStyle w:val="Standard1"/>
      </w:pPr>
      <w:bookmarkStart w:id="329" w:name="f-13206-10_02428_000-000"/>
      <w:bookmarkEnd w:id="328"/>
      <w:r>
        <w:t>AS 2428</w:t>
      </w:r>
      <w:r>
        <w:tab/>
      </w:r>
      <w:r>
        <w:tab/>
        <w:t>Methods of testing smoke/heat release vents</w:t>
      </w:r>
    </w:p>
    <w:p w14:paraId="27ACEB1D" w14:textId="77777777" w:rsidR="000029B9" w:rsidRDefault="002A2A01">
      <w:pPr>
        <w:pStyle w:val="Standard2"/>
      </w:pPr>
      <w:bookmarkStart w:id="330" w:name="f-13206-10_02428_001-000_2004"/>
      <w:bookmarkEnd w:id="329"/>
      <w:r>
        <w:t>AS 2428.1</w:t>
      </w:r>
      <w:r>
        <w:tab/>
        <w:t>2004</w:t>
      </w:r>
      <w:r>
        <w:tab/>
      </w:r>
      <w:r>
        <w:t>Determination of resistance to leakage during rain</w:t>
      </w:r>
    </w:p>
    <w:p w14:paraId="2FC48889" w14:textId="77777777" w:rsidR="000029B9" w:rsidRDefault="002A2A01">
      <w:pPr>
        <w:pStyle w:val="Standard1"/>
      </w:pPr>
      <w:bookmarkStart w:id="331" w:name="f-13206-10_02665_000-000_2001"/>
      <w:bookmarkEnd w:id="330"/>
      <w:r>
        <w:t>AS 2665</w:t>
      </w:r>
      <w:r>
        <w:tab/>
        <w:t>2001</w:t>
      </w:r>
      <w:r>
        <w:tab/>
        <w:t>Smoke/heat venting systems - Design, installation and commissioning</w:t>
      </w:r>
    </w:p>
    <w:p w14:paraId="21B6B0CF" w14:textId="77777777" w:rsidR="000029B9" w:rsidRDefault="002A2A01">
      <w:pPr>
        <w:pStyle w:val="Standard1"/>
      </w:pPr>
      <w:bookmarkStart w:id="332" w:name="f-13206-10_03666_000-000"/>
      <w:bookmarkEnd w:id="331"/>
      <w:r>
        <w:lastRenderedPageBreak/>
        <w:t>AS/NZS 3666</w:t>
      </w:r>
      <w:r>
        <w:tab/>
      </w:r>
      <w:r>
        <w:tab/>
        <w:t>Air-handling and water systems of buildings - Microbial control</w:t>
      </w:r>
    </w:p>
    <w:p w14:paraId="78A9C226" w14:textId="77777777" w:rsidR="000029B9" w:rsidRDefault="002A2A01">
      <w:pPr>
        <w:pStyle w:val="Standard2"/>
      </w:pPr>
      <w:bookmarkStart w:id="333" w:name="f-13206-10_03666_001-000_2011"/>
      <w:bookmarkEnd w:id="332"/>
      <w:r>
        <w:t>AS/NZS 3666.1</w:t>
      </w:r>
      <w:r>
        <w:tab/>
        <w:t>2011</w:t>
      </w:r>
      <w:r>
        <w:tab/>
        <w:t>Design, installation and commissioning</w:t>
      </w:r>
    </w:p>
    <w:p w14:paraId="238A1A8D" w14:textId="77777777" w:rsidR="000029B9" w:rsidRDefault="002A2A01">
      <w:pPr>
        <w:pStyle w:val="Standard1"/>
      </w:pPr>
      <w:bookmarkStart w:id="334" w:name="f-13206-10_03959_000-000_2018"/>
      <w:bookmarkEnd w:id="333"/>
      <w:r>
        <w:t>AS 3959</w:t>
      </w:r>
      <w:r>
        <w:tab/>
        <w:t>2018</w:t>
      </w:r>
      <w:r>
        <w:tab/>
        <w:t>Construction of buildings in bushfire-prone areas</w:t>
      </w:r>
    </w:p>
    <w:p w14:paraId="042958AF" w14:textId="77777777" w:rsidR="000029B9" w:rsidRDefault="002A2A01">
      <w:pPr>
        <w:pStyle w:val="Standard1"/>
      </w:pPr>
      <w:bookmarkStart w:id="335" w:name="f-13206-10_04040_000-000"/>
      <w:bookmarkEnd w:id="334"/>
      <w:r>
        <w:t>AS 4040</w:t>
      </w:r>
      <w:r>
        <w:tab/>
      </w:r>
      <w:r>
        <w:tab/>
        <w:t>Methods of testing sheet roof and wall cladding</w:t>
      </w:r>
    </w:p>
    <w:p w14:paraId="413BF3A9" w14:textId="77777777" w:rsidR="000029B9" w:rsidRDefault="002A2A01">
      <w:pPr>
        <w:pStyle w:val="Standard2"/>
      </w:pPr>
      <w:bookmarkStart w:id="336" w:name="f-13206-10_04040_000-000_1992"/>
      <w:bookmarkEnd w:id="335"/>
      <w:r>
        <w:t>AS 4040.0</w:t>
      </w:r>
      <w:r>
        <w:tab/>
        <w:t>1992</w:t>
      </w:r>
      <w:r>
        <w:tab/>
        <w:t>Introduction, list of methods and general requirements</w:t>
      </w:r>
    </w:p>
    <w:p w14:paraId="33FF7C2D" w14:textId="77777777" w:rsidR="000029B9" w:rsidRDefault="002A2A01">
      <w:pPr>
        <w:pStyle w:val="Standard2"/>
      </w:pPr>
      <w:bookmarkStart w:id="337" w:name="f-13206-10_04040_003-000_2018"/>
      <w:bookmarkEnd w:id="336"/>
      <w:r>
        <w:t>AS 4040.3</w:t>
      </w:r>
      <w:r>
        <w:tab/>
        <w:t>2018</w:t>
      </w:r>
      <w:r>
        <w:tab/>
        <w:t>Resistance to wind pressures for cyclone regions</w:t>
      </w:r>
    </w:p>
    <w:p w14:paraId="6B4BA5C2" w14:textId="77777777" w:rsidR="000029B9" w:rsidRDefault="002A2A01">
      <w:pPr>
        <w:pStyle w:val="Standard1"/>
      </w:pPr>
      <w:bookmarkStart w:id="338" w:name="f-13206-10_04256_000-000"/>
      <w:bookmarkEnd w:id="337"/>
      <w:r>
        <w:t>AS 4256</w:t>
      </w:r>
      <w:r>
        <w:tab/>
      </w:r>
      <w:r>
        <w:tab/>
        <w:t>Plastic roof and wall cladding materials</w:t>
      </w:r>
    </w:p>
    <w:p w14:paraId="5022F465" w14:textId="77777777" w:rsidR="000029B9" w:rsidRDefault="002A2A01">
      <w:pPr>
        <w:pStyle w:val="Standard2"/>
      </w:pPr>
      <w:bookmarkStart w:id="339" w:name="f-13206-10_04256_001-000_2006"/>
      <w:bookmarkEnd w:id="338"/>
      <w:r>
        <w:t>AS 4256.1</w:t>
      </w:r>
      <w:r>
        <w:tab/>
        <w:t>2006</w:t>
      </w:r>
      <w:r>
        <w:tab/>
        <w:t>General requirements</w:t>
      </w:r>
    </w:p>
    <w:p w14:paraId="68069657" w14:textId="77777777" w:rsidR="000029B9" w:rsidRDefault="002A2A01">
      <w:pPr>
        <w:pStyle w:val="Standard2"/>
      </w:pPr>
      <w:bookmarkStart w:id="340" w:name="f-13206-10_04256_003-000_2006"/>
      <w:bookmarkEnd w:id="339"/>
      <w:r>
        <w:t>AS 4256.3</w:t>
      </w:r>
      <w:r>
        <w:tab/>
        <w:t>2006</w:t>
      </w:r>
      <w:r>
        <w:tab/>
        <w:t>Glass fibre reinforced polyester (GRP)</w:t>
      </w:r>
    </w:p>
    <w:p w14:paraId="5FC264AA" w14:textId="77777777" w:rsidR="000029B9" w:rsidRDefault="002A2A01">
      <w:pPr>
        <w:pStyle w:val="Standard2"/>
      </w:pPr>
      <w:bookmarkStart w:id="341" w:name="f-13206-10_04256_005-000_2006"/>
      <w:bookmarkEnd w:id="340"/>
      <w:r>
        <w:t>AS 4256.5</w:t>
      </w:r>
      <w:r>
        <w:tab/>
        <w:t>2006</w:t>
      </w:r>
      <w:r>
        <w:tab/>
        <w:t>Polycarbonate</w:t>
      </w:r>
    </w:p>
    <w:p w14:paraId="3F9CBE86" w14:textId="77777777" w:rsidR="000029B9" w:rsidRDefault="002A2A01">
      <w:pPr>
        <w:pStyle w:val="Standard1"/>
      </w:pPr>
      <w:bookmarkStart w:id="342" w:name="f-13206-10_04312_000-000_2019"/>
      <w:bookmarkEnd w:id="341"/>
      <w:r>
        <w:t>AS 4312</w:t>
      </w:r>
      <w:r>
        <w:tab/>
        <w:t>2019</w:t>
      </w:r>
      <w:r>
        <w:tab/>
        <w:t>Atmospheric corrosivity zones in Australia</w:t>
      </w:r>
    </w:p>
    <w:p w14:paraId="7B4602AD" w14:textId="77777777" w:rsidR="000029B9" w:rsidRDefault="002A2A01">
      <w:pPr>
        <w:pStyle w:val="Standard1"/>
      </w:pPr>
      <w:bookmarkStart w:id="343" w:name="f-13206-15_00039_000-000_2015"/>
      <w:bookmarkEnd w:id="342"/>
      <w:r>
        <w:t>SA HB 39</w:t>
      </w:r>
      <w:r>
        <w:tab/>
        <w:t>2015</w:t>
      </w:r>
      <w:r>
        <w:tab/>
        <w:t>Installation code for metal roof and wall cladding</w:t>
      </w:r>
    </w:p>
    <w:p w14:paraId="47E1AB8C" w14:textId="77777777" w:rsidR="000029B9" w:rsidRDefault="002A2A01">
      <w:pPr>
        <w:pStyle w:val="Standard1"/>
      </w:pPr>
      <w:bookmarkStart w:id="344" w:name="f-13206-15_00106_000-000_1998"/>
      <w:bookmarkEnd w:id="343"/>
      <w:r>
        <w:t>SA HB 106</w:t>
      </w:r>
      <w:r>
        <w:tab/>
        <w:t>1998</w:t>
      </w:r>
      <w:r>
        <w:tab/>
        <w:t>Guidelines for the design of structures in snow areas</w:t>
      </w:r>
    </w:p>
    <w:p w14:paraId="377EE7B6" w14:textId="77777777" w:rsidR="000029B9" w:rsidRDefault="002A2A01">
      <w:pPr>
        <w:pStyle w:val="Standard1"/>
      </w:pPr>
      <w:bookmarkStart w:id="345" w:name="f-13206-20_NCC_H6D2_00000_2022"/>
      <w:bookmarkEnd w:id="344"/>
      <w:r>
        <w:t>BCA H6D2</w:t>
      </w:r>
      <w:r>
        <w:tab/>
        <w:t>2022</w:t>
      </w:r>
      <w:r>
        <w:tab/>
        <w:t>Class 1 and 10 buildings - Energy efficiency - Application of Part H6</w:t>
      </w:r>
    </w:p>
    <w:p w14:paraId="1A8C0065" w14:textId="77777777" w:rsidR="000029B9" w:rsidRDefault="002A2A01">
      <w:pPr>
        <w:pStyle w:val="Standard1"/>
      </w:pPr>
      <w:bookmarkStart w:id="346" w:name="f-13206-20_NCC_J3D7_00000_2022"/>
      <w:bookmarkEnd w:id="345"/>
      <w:r>
        <w:t>BCA J3D7</w:t>
      </w:r>
      <w:r>
        <w:tab/>
        <w:t>2022</w:t>
      </w:r>
      <w:r>
        <w:tab/>
        <w:t>Energy efficiency - Elemental provisions for a sole-occupancy unit of a Class 2 building or a Class 4 part of a building - Roofs and ceilings of a sole-occupancy unit of a Class 2 building or a Class 4 part of a building</w:t>
      </w:r>
    </w:p>
    <w:p w14:paraId="07F7DCEA" w14:textId="77777777" w:rsidR="000029B9" w:rsidRDefault="002A2A01">
      <w:pPr>
        <w:pStyle w:val="Standard1"/>
      </w:pPr>
      <w:bookmarkStart w:id="347" w:name="f-13206-20_NCC_J4D5_00000_2022"/>
      <w:bookmarkEnd w:id="346"/>
      <w:r>
        <w:t>BCA J4D5</w:t>
      </w:r>
      <w:r>
        <w:tab/>
        <w:t>2022</w:t>
      </w:r>
      <w:r>
        <w:tab/>
        <w:t>Energy efficiency - Building fabric - Roof lights</w:t>
      </w:r>
    </w:p>
    <w:p w14:paraId="4AE2B5A7" w14:textId="77777777" w:rsidR="000029B9" w:rsidRDefault="002A2A01">
      <w:pPr>
        <w:pStyle w:val="Standard1"/>
      </w:pPr>
      <w:bookmarkStart w:id="348" w:name="f-13206-20_NCC_Section_C_00000_2022"/>
      <w:bookmarkEnd w:id="347"/>
      <w:r>
        <w:t>BCA Section C</w:t>
      </w:r>
      <w:r>
        <w:tab/>
        <w:t>2022</w:t>
      </w:r>
      <w:r>
        <w:tab/>
        <w:t>Fire resistance</w:t>
      </w:r>
    </w:p>
    <w:p w14:paraId="765FADCB" w14:textId="77777777" w:rsidR="000029B9" w:rsidRDefault="002A2A01">
      <w:pPr>
        <w:pStyle w:val="Standard1"/>
      </w:pPr>
      <w:bookmarkStart w:id="349" w:name="f-13206-20_NCC_Section_J_00000_2022"/>
      <w:bookmarkEnd w:id="348"/>
      <w:r>
        <w:t>BCA Section J</w:t>
      </w:r>
      <w:r>
        <w:tab/>
        <w:t>2022</w:t>
      </w:r>
      <w:r>
        <w:tab/>
        <w:t>Energy efficiency</w:t>
      </w:r>
    </w:p>
    <w:p w14:paraId="4F9B34B0" w14:textId="77777777" w:rsidR="000029B9" w:rsidRDefault="002A2A01">
      <w:pPr>
        <w:pStyle w:val="Standard1"/>
      </w:pPr>
      <w:bookmarkStart w:id="350" w:name="f-13206-20_NCC_Table_S7C4_00000_2022"/>
      <w:bookmarkEnd w:id="349"/>
      <w:r>
        <w:t>BCA Table S7C4</w:t>
      </w:r>
      <w:r>
        <w:tab/>
        <w:t>2022</w:t>
      </w:r>
      <w:r>
        <w:tab/>
        <w:t>Fire resistance - Fire hazard properties - Wall and ceiling linings - Wall and ceiling lining materials (material groups permitted)</w:t>
      </w:r>
    </w:p>
    <w:p w14:paraId="10412C2A" w14:textId="77777777" w:rsidR="000029B9" w:rsidRDefault="002A2A01">
      <w:pPr>
        <w:pStyle w:val="Standard1"/>
      </w:pPr>
      <w:bookmarkStart w:id="351" w:name="f-13206-20_NCC_Table_S7C7_00000_2022"/>
      <w:bookmarkEnd w:id="350"/>
      <w:r>
        <w:t>BCA Table S7C7</w:t>
      </w:r>
      <w:r>
        <w:tab/>
        <w:t>2022</w:t>
      </w:r>
      <w:r>
        <w:tab/>
        <w:t>Fire resistance - Fire hazard properties - Other materials - Other materials</w:t>
      </w:r>
    </w:p>
    <w:p w14:paraId="2F481423" w14:textId="77777777" w:rsidR="000029B9" w:rsidRDefault="002A2A01">
      <w:pPr>
        <w:pStyle w:val="Standard1"/>
      </w:pPr>
      <w:bookmarkStart w:id="352" w:name="f-13206-21_NCC_000000_00000_2022"/>
      <w:bookmarkEnd w:id="351"/>
      <w:r>
        <w:t>NCC</w:t>
      </w:r>
      <w:r>
        <w:tab/>
        <w:t>2022</w:t>
      </w:r>
      <w:r>
        <w:tab/>
        <w:t>National Construction Code</w:t>
      </w:r>
    </w:p>
    <w:p w14:paraId="7B394420" w14:textId="77777777" w:rsidR="000029B9" w:rsidRDefault="002A2A01">
      <w:pPr>
        <w:pStyle w:val="Standard1"/>
      </w:pPr>
      <w:bookmarkStart w:id="353" w:name="f-13206-25_ABCB_Fire_performance_00000_2"/>
      <w:bookmarkEnd w:id="352"/>
      <w:r>
        <w:t>ABCB Fire performance</w:t>
      </w:r>
      <w:r>
        <w:tab/>
        <w:t>2020</w:t>
      </w:r>
      <w:r>
        <w:tab/>
        <w:t>Fire performance of external walls and cladding advisory note</w:t>
      </w:r>
    </w:p>
    <w:p w14:paraId="5EF76F6B" w14:textId="77777777" w:rsidR="000029B9" w:rsidRDefault="002A2A01">
      <w:pPr>
        <w:pStyle w:val="Standard1"/>
      </w:pPr>
      <w:bookmarkStart w:id="354" w:name="f-13206-25_BLUESCOPE_TB_01A_00000_2022"/>
      <w:bookmarkEnd w:id="353"/>
      <w:r>
        <w:t>BlueScope TB-01A</w:t>
      </w:r>
      <w:r>
        <w:tab/>
        <w:t>2023</w:t>
      </w:r>
      <w:r>
        <w:tab/>
        <w:t>Steel roofing products - Selection guide</w:t>
      </w:r>
    </w:p>
    <w:p w14:paraId="557A3602" w14:textId="77777777" w:rsidR="000029B9" w:rsidRDefault="002A2A01">
      <w:pPr>
        <w:pStyle w:val="Standard1"/>
      </w:pPr>
      <w:bookmarkStart w:id="355" w:name="f-13206-25_BLUESCOPE_TB_01B_00000_2022"/>
      <w:bookmarkEnd w:id="354"/>
      <w:r>
        <w:t>BlueScope TB-01B</w:t>
      </w:r>
      <w:r>
        <w:tab/>
        <w:t>2022</w:t>
      </w:r>
      <w:r>
        <w:tab/>
        <w:t>Steel walling products - Selection guide</w:t>
      </w:r>
    </w:p>
    <w:p w14:paraId="4C76D845" w14:textId="77777777" w:rsidR="000029B9" w:rsidRDefault="002A2A01">
      <w:pPr>
        <w:pStyle w:val="Standard1"/>
      </w:pPr>
      <w:bookmarkStart w:id="356" w:name="f-13206-25_GBCA_Buildings_00000_2021"/>
      <w:bookmarkEnd w:id="355"/>
      <w:r>
        <w:t>GBCA Buildings</w:t>
      </w:r>
      <w:r>
        <w:tab/>
        <w:t>2021</w:t>
      </w:r>
      <w:r>
        <w:tab/>
        <w:t>Green Star Buildings</w:t>
      </w:r>
    </w:p>
    <w:p w14:paraId="0653BE57" w14:textId="77777777" w:rsidR="000029B9" w:rsidRDefault="002A2A01">
      <w:pPr>
        <w:pStyle w:val="Standard1"/>
      </w:pPr>
      <w:bookmarkStart w:id="357" w:name="f-13206-25_NATSPEC_DES_003_00000"/>
      <w:bookmarkEnd w:id="356"/>
      <w:r>
        <w:t>NATSPEC DES 003</w:t>
      </w:r>
      <w:r>
        <w:tab/>
      </w:r>
      <w:r>
        <w:tab/>
        <w:t>Fire hazard properties of insulation and pliable membranes</w:t>
      </w:r>
    </w:p>
    <w:p w14:paraId="55B9B8F7" w14:textId="77777777" w:rsidR="000029B9" w:rsidRDefault="002A2A01">
      <w:pPr>
        <w:pStyle w:val="Standard1"/>
      </w:pPr>
      <w:bookmarkStart w:id="358" w:name="f-13206-25_NATSPEC_DES_004_00000"/>
      <w:bookmarkEnd w:id="357"/>
      <w:r>
        <w:t>NATSPEC DES 004</w:t>
      </w:r>
      <w:r>
        <w:tab/>
      </w:r>
      <w:r>
        <w:tab/>
        <w:t>Air, moisture and condensation</w:t>
      </w:r>
    </w:p>
    <w:p w14:paraId="50F9BFC2" w14:textId="77777777" w:rsidR="000029B9" w:rsidRDefault="002A2A01">
      <w:pPr>
        <w:pStyle w:val="Standard1"/>
      </w:pPr>
      <w:bookmarkStart w:id="359" w:name="f-13206-25_NATSPEC_DES_010_00000"/>
      <w:bookmarkEnd w:id="358"/>
      <w:r>
        <w:t>NATSPEC DES 010</w:t>
      </w:r>
      <w:r>
        <w:tab/>
      </w:r>
      <w:r>
        <w:tab/>
      </w:r>
      <w:r>
        <w:t>Atmospheric corrosivity categories for ferrous products</w:t>
      </w:r>
    </w:p>
    <w:p w14:paraId="183E6220" w14:textId="77777777" w:rsidR="000029B9" w:rsidRDefault="002A2A01">
      <w:pPr>
        <w:pStyle w:val="Standard1"/>
      </w:pPr>
      <w:bookmarkStart w:id="360" w:name="f-13206-25_NATSPEC_DES_011_00000"/>
      <w:bookmarkEnd w:id="359"/>
      <w:r>
        <w:t>NATSPEC DES 011</w:t>
      </w:r>
      <w:r>
        <w:tab/>
      </w:r>
      <w:r>
        <w:tab/>
        <w:t>Rainwater harvesting</w:t>
      </w:r>
    </w:p>
    <w:p w14:paraId="2C4727A3" w14:textId="77777777" w:rsidR="000029B9" w:rsidRDefault="002A2A01">
      <w:pPr>
        <w:pStyle w:val="Standard1"/>
      </w:pPr>
      <w:bookmarkStart w:id="361" w:name="f-13206-25_NATSPEC_DES_018_00000"/>
      <w:bookmarkEnd w:id="360"/>
      <w:r>
        <w:t>NATSPEC DES 018</w:t>
      </w:r>
      <w:r>
        <w:tab/>
      </w:r>
      <w:r>
        <w:tab/>
        <w:t>Bushfire protection</w:t>
      </w:r>
    </w:p>
    <w:p w14:paraId="40C87307" w14:textId="77777777" w:rsidR="000029B9" w:rsidRDefault="002A2A01">
      <w:pPr>
        <w:pStyle w:val="Standard1"/>
      </w:pPr>
      <w:bookmarkStart w:id="362" w:name="f-13206-25_NATSPEC_DES_020_00000"/>
      <w:bookmarkEnd w:id="361"/>
      <w:r>
        <w:t>NATSPEC DES 020</w:t>
      </w:r>
      <w:r>
        <w:tab/>
      </w:r>
      <w:r>
        <w:tab/>
        <w:t>Fire behaviour of building materials and assemblies</w:t>
      </w:r>
    </w:p>
    <w:p w14:paraId="64F1B313" w14:textId="77777777" w:rsidR="000029B9" w:rsidRDefault="002A2A01">
      <w:pPr>
        <w:pStyle w:val="Standard1"/>
      </w:pPr>
      <w:bookmarkStart w:id="363" w:name="f-13206-25_NATSPEC_DES_031_00000"/>
      <w:bookmarkEnd w:id="362"/>
      <w:r>
        <w:t>NATSPEC DES 031</w:t>
      </w:r>
      <w:r>
        <w:tab/>
      </w:r>
      <w:r>
        <w:tab/>
        <w:t>Specifying R-Values</w:t>
      </w:r>
    </w:p>
    <w:p w14:paraId="276FD072" w14:textId="77777777" w:rsidR="000029B9" w:rsidRDefault="002A2A01">
      <w:pPr>
        <w:pStyle w:val="Standard1"/>
      </w:pPr>
      <w:bookmarkStart w:id="364" w:name="f-13206-25_NATSPEC_GEN_006_00000"/>
      <w:bookmarkEnd w:id="363"/>
      <w:r>
        <w:t>NATSPEC GEN 006</w:t>
      </w:r>
      <w:r>
        <w:tab/>
      </w:r>
      <w:r>
        <w:tab/>
        <w:t>Product specifying and substitution</w:t>
      </w:r>
    </w:p>
    <w:p w14:paraId="079C7883" w14:textId="77777777" w:rsidR="000029B9" w:rsidRDefault="002A2A01">
      <w:pPr>
        <w:pStyle w:val="Standard1"/>
      </w:pPr>
      <w:bookmarkStart w:id="365" w:name="f-13206-25_NATSPEC_GEN_024_00000"/>
      <w:bookmarkEnd w:id="364"/>
      <w:r>
        <w:t>NATSPEC GEN 024</w:t>
      </w:r>
      <w:r>
        <w:tab/>
      </w:r>
      <w:r>
        <w:tab/>
        <w:t>Using NATSPEC selections schedules</w:t>
      </w:r>
    </w:p>
    <w:p w14:paraId="18C7FDED" w14:textId="77777777" w:rsidR="000029B9" w:rsidRDefault="002A2A01">
      <w:pPr>
        <w:pStyle w:val="Standard1"/>
      </w:pPr>
      <w:bookmarkStart w:id="366" w:name="f-13206-25_NATSPEC_TR_01_00000"/>
      <w:bookmarkEnd w:id="365"/>
      <w:r>
        <w:t>NATSPEC TR 01</w:t>
      </w:r>
      <w:r>
        <w:tab/>
      </w:r>
      <w:r>
        <w:tab/>
        <w:t>Specifying ESD</w:t>
      </w:r>
    </w:p>
    <w:p w14:paraId="4B6539C0" w14:textId="77777777" w:rsidR="000029B9" w:rsidRDefault="002A2A01">
      <w:pPr>
        <w:pStyle w:val="Standard1"/>
      </w:pPr>
      <w:bookmarkStart w:id="367" w:name="f-13206-60_ISO_09001_000000_2015"/>
      <w:bookmarkEnd w:id="366"/>
      <w:r>
        <w:t>ISO 9001</w:t>
      </w:r>
      <w:r>
        <w:tab/>
        <w:t>2015</w:t>
      </w:r>
      <w:r>
        <w:tab/>
        <w:t>Quality management systems - Requirements</w:t>
      </w:r>
    </w:p>
    <w:p w14:paraId="05654DA0" w14:textId="77777777" w:rsidR="000029B9" w:rsidRDefault="002A2A01">
      <w:pPr>
        <w:pStyle w:val="Standard1"/>
      </w:pPr>
      <w:bookmarkStart w:id="368" w:name="f-13206-60_ISO_14001_000000_2015"/>
      <w:bookmarkEnd w:id="367"/>
      <w:r>
        <w:t>ISO 14001</w:t>
      </w:r>
      <w:r>
        <w:tab/>
        <w:t>2015</w:t>
      </w:r>
      <w:r>
        <w:tab/>
        <w:t>Environmental management systems - Requirements with guidance for use</w:t>
      </w:r>
    </w:p>
    <w:bookmarkEnd w:id="368"/>
    <w:bookmarkEnd w:id="293"/>
    <w:bookmarkEnd w:id="294"/>
    <w:sectPr w:rsidR="000029B9" w:rsidSect="00E57BAC">
      <w:headerReference w:type="even" r:id="rId21"/>
      <w:headerReference w:type="default" r:id="rId22"/>
      <w:footerReference w:type="even" r:id="rId23"/>
      <w:footerReference w:type="default" r:id="rId24"/>
      <w:headerReference w:type="first" r:id="rId25"/>
      <w:footerReference w:type="first" r:id="rId26"/>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6707" w14:textId="77777777" w:rsidR="006567D2" w:rsidRDefault="006567D2">
    <w:pPr>
      <w:pStyle w:val="Footer"/>
    </w:pPr>
  </w:p>
  <w:p w14:paraId="56D572F3" w14:textId="77DCDF9C"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2A2A01">
          <w:t>Apr 24</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FA1C" w14:textId="6EC3A081" w:rsidR="006567D2" w:rsidRPr="00BB3C2D" w:rsidRDefault="002A2A01">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t>04 ENCLOSURE</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Pr>
        <w:noProof/>
      </w:rPr>
      <w:t>0428p ASKIN® XFLAM roofing system</w:t>
    </w:r>
    <w:r w:rsidR="007533D6" w:rsidRPr="00BB3C2D">
      <w:rPr>
        <w:noProof/>
      </w:rPr>
      <w:fldChar w:fldCharType="end"/>
    </w:r>
  </w:p>
  <w:p w14:paraId="7A3EC4FB" w14:textId="77777777" w:rsidR="006567D2" w:rsidRDefault="006567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029B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A2A01"/>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NSPrompt">
    <w:name w:val="ps_inl_NSPrompt"/>
    <w:rPr>
      <w:bdr w:val="single" w:sz="4" w:space="0" w:color="D99594" w:themeColor="accent2" w:themeTint="99"/>
    </w:rPr>
  </w:style>
  <w:style w:type="character" w:customStyle="1" w:styleId="psinlNStab">
    <w:name w:val="ps_inl_NStab"/>
    <w:rPr>
      <w:bdr w:val="single" w:sz="4" w:space="0" w:color="D99594" w:themeColor="accent2" w:themeTint="99"/>
    </w:rPr>
  </w:style>
  <w:style w:type="paragraph" w:customStyle="1" w:styleId="psblk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umen.architecture.com.au/" TargetMode="External"/><Relationship Id="rId18" Type="http://schemas.openxmlformats.org/officeDocument/2006/relationships/hyperlink" Target="https://www.fmglobal.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natspec.com.au/a-guide-to-natspec-worksections" TargetMode="External"/><Relationship Id="rId17" Type="http://schemas.openxmlformats.org/officeDocument/2006/relationships/hyperlink" Target="http://www.askin.net.au/download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askin.net.au/" TargetMode="External"/><Relationship Id="rId20" Type="http://schemas.openxmlformats.org/officeDocument/2006/relationships/hyperlink" Target="https://awa.associationonline.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spec.com.au/a-guide-to-natspec-worksection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askin.net.au/contact"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www.natspec.com.au/" TargetMode="External"/><Relationship Id="rId19" Type="http://schemas.openxmlformats.org/officeDocument/2006/relationships/hyperlink" Target="https://www.rissafety.com/sys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m.gov.au/"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1C777CCBD82B48869B54F85E0CCE0C" ma:contentTypeVersion="6" ma:contentTypeDescription="Create a new document." ma:contentTypeScope="" ma:versionID="4f88cb316fd89a8dfb6123316524923d">
  <xsd:schema xmlns:xsd="http://www.w3.org/2001/XMLSchema" xmlns:xs="http://www.w3.org/2001/XMLSchema" xmlns:p="http://schemas.microsoft.com/office/2006/metadata/properties" xmlns:ns2="95bdc167-17a4-4b39-b3af-152d84e57ac6" xmlns:ns3="2ba7ade6-fe74-4353-a8ba-51b68bf5353e" targetNamespace="http://schemas.microsoft.com/office/2006/metadata/properties" ma:root="true" ma:fieldsID="665d394cc52eb1259af5a53cd206d73e" ns2:_="" ns3:_="">
    <xsd:import namespace="95bdc167-17a4-4b39-b3af-152d84e57ac6"/>
    <xsd:import namespace="2ba7ade6-fe74-4353-a8ba-51b68bf535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dc167-17a4-4b39-b3af-152d84e57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7ade6-fe74-4353-a8ba-51b68bf535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5B66C1-D05F-4D30-85BD-F2126F44FA9D}">
  <ds:schemaRefs>
    <ds:schemaRef ds:uri="http://schemas.microsoft.com/sharepoint/v3/contenttype/forms"/>
  </ds:schemaRefs>
</ds:datastoreItem>
</file>

<file path=customXml/itemProps2.xml><?xml version="1.0" encoding="utf-8"?>
<ds:datastoreItem xmlns:ds="http://schemas.openxmlformats.org/officeDocument/2006/customXml" ds:itemID="{9E293EE1-3B6D-4EA2-B646-052E7EBE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dc167-17a4-4b39-b3af-152d84e57ac6"/>
    <ds:schemaRef ds:uri="2ba7ade6-fe74-4353-a8ba-51b68bf53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D65A9-E364-47E4-BC89-B14E965807EB}">
  <ds:schemaRefs>
    <ds:schemaRef ds:uri="http://purl.org/dc/elements/1.1/"/>
    <ds:schemaRef ds:uri="http://purl.org/dc/dcmitype/"/>
    <ds:schemaRef ds:uri="2ba7ade6-fe74-4353-a8ba-51b68bf5353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5bdc167-17a4-4b39-b3af-152d84e57ac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natspec.dotm</Template>
  <TotalTime>47</TotalTime>
  <Pages>19</Pages>
  <Words>8533</Words>
  <Characters>48643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57062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0428p ASKIN XFLAM roofing system.docx</dc:title>
  <dc:subject>Apr 24</dc:subject>
  <dc:description>Document generated by PageSeeder.</dc:description>
  <cp:lastModifiedBy>Jocelyn Holley</cp:lastModifiedBy>
  <cp:revision>2</cp:revision>
  <dcterms:created xsi:type="dcterms:W3CDTF">2024-03-25T01:01:00Z</dcterms:created>
  <dcterms:modified xsi:type="dcterms:W3CDTF">2024-03-25T01:01:00Z</dcterms:modified>
  <cp:category>04 ENCLOSURE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0x0101007D1C777CCBD82B48869B54F85E0CCE0C</vt:lpwstr>
  </property>
</Properties>
</file>